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F8B9D" w14:textId="77777777" w:rsidR="0043619B" w:rsidRPr="006B1659" w:rsidRDefault="002328CD" w:rsidP="00D2529F">
      <w:pPr>
        <w:tabs>
          <w:tab w:val="left" w:pos="1701"/>
        </w:tabs>
        <w:autoSpaceDE w:val="0"/>
        <w:autoSpaceDN w:val="0"/>
        <w:adjustRightInd w:val="0"/>
        <w:spacing w:after="0" w:line="360" w:lineRule="auto"/>
        <w:ind w:left="1701" w:right="72" w:hanging="1701"/>
        <w:rPr>
          <w:rFonts w:asciiTheme="majorHAnsi" w:hAnsiTheme="majorHAnsi" w:cstheme="minorHAnsi"/>
          <w:bCs/>
          <w:sz w:val="24"/>
          <w:szCs w:val="24"/>
        </w:rPr>
      </w:pPr>
      <w:r w:rsidRPr="006B1659">
        <w:rPr>
          <w:rFonts w:asciiTheme="majorHAnsi" w:hAnsiTheme="majorHAnsi" w:cstheme="minorHAnsi"/>
          <w:b/>
          <w:bCs/>
          <w:sz w:val="24"/>
          <w:szCs w:val="24"/>
        </w:rPr>
        <w:t>Zamawiający</w:t>
      </w:r>
      <w:r w:rsidRPr="006B1659">
        <w:rPr>
          <w:rFonts w:asciiTheme="majorHAnsi" w:hAnsiTheme="majorHAnsi" w:cstheme="minorHAnsi"/>
          <w:bCs/>
          <w:sz w:val="24"/>
          <w:szCs w:val="24"/>
        </w:rPr>
        <w:t xml:space="preserve">: </w:t>
      </w:r>
    </w:p>
    <w:p w14:paraId="4ADBD695" w14:textId="77777777" w:rsidR="0043619B" w:rsidRPr="006B1659" w:rsidRDefault="00700DCB" w:rsidP="0043619B">
      <w:pPr>
        <w:autoSpaceDE w:val="0"/>
        <w:autoSpaceDN w:val="0"/>
        <w:adjustRightInd w:val="0"/>
        <w:spacing w:line="360" w:lineRule="auto"/>
        <w:ind w:right="72"/>
        <w:jc w:val="center"/>
        <w:rPr>
          <w:rFonts w:asciiTheme="majorHAnsi" w:hAnsiTheme="majorHAnsi" w:cstheme="minorHAnsi"/>
          <w:bCs/>
          <w:sz w:val="24"/>
          <w:szCs w:val="24"/>
        </w:rPr>
      </w:pPr>
      <w:r>
        <w:rPr>
          <w:rFonts w:asciiTheme="majorHAnsi" w:hAnsiTheme="majorHAnsi" w:cstheme="minorHAnsi"/>
          <w:bCs/>
          <w:sz w:val="24"/>
          <w:szCs w:val="24"/>
        </w:rPr>
        <w:t>Lider Usług Komunalno-Samorządowych</w:t>
      </w:r>
      <w:r w:rsidR="0043619B" w:rsidRPr="006B1659">
        <w:rPr>
          <w:rFonts w:asciiTheme="majorHAnsi" w:hAnsiTheme="majorHAnsi" w:cstheme="minorHAnsi"/>
          <w:bCs/>
          <w:sz w:val="24"/>
          <w:szCs w:val="24"/>
        </w:rPr>
        <w:t xml:space="preserve"> sp. z o.o.</w:t>
      </w:r>
    </w:p>
    <w:p w14:paraId="6EC3F615" w14:textId="77777777" w:rsidR="0043619B" w:rsidRPr="006B1659" w:rsidRDefault="0043619B" w:rsidP="0043619B">
      <w:pPr>
        <w:autoSpaceDE w:val="0"/>
        <w:autoSpaceDN w:val="0"/>
        <w:adjustRightInd w:val="0"/>
        <w:spacing w:line="360" w:lineRule="auto"/>
        <w:ind w:right="72"/>
        <w:jc w:val="center"/>
        <w:rPr>
          <w:rFonts w:asciiTheme="majorHAnsi" w:hAnsiTheme="majorHAnsi" w:cstheme="minorHAnsi"/>
          <w:bCs/>
          <w:sz w:val="24"/>
          <w:szCs w:val="24"/>
        </w:rPr>
      </w:pPr>
      <w:r w:rsidRPr="006B1659">
        <w:rPr>
          <w:rFonts w:asciiTheme="majorHAnsi" w:hAnsiTheme="majorHAnsi" w:cstheme="minorHAnsi"/>
          <w:bCs/>
          <w:sz w:val="24"/>
          <w:szCs w:val="24"/>
        </w:rPr>
        <w:t>ul. Wiosny Ludów 3</w:t>
      </w:r>
    </w:p>
    <w:p w14:paraId="6EC4694E" w14:textId="77777777" w:rsidR="0043619B" w:rsidRPr="006B1659" w:rsidRDefault="0043619B" w:rsidP="0043619B">
      <w:pPr>
        <w:autoSpaceDE w:val="0"/>
        <w:autoSpaceDN w:val="0"/>
        <w:adjustRightInd w:val="0"/>
        <w:spacing w:line="360" w:lineRule="auto"/>
        <w:ind w:right="72"/>
        <w:jc w:val="center"/>
        <w:rPr>
          <w:rFonts w:asciiTheme="majorHAnsi" w:hAnsiTheme="majorHAnsi" w:cstheme="minorHAnsi"/>
          <w:bCs/>
          <w:sz w:val="24"/>
          <w:szCs w:val="24"/>
        </w:rPr>
      </w:pPr>
      <w:r w:rsidRPr="006B1659">
        <w:rPr>
          <w:rFonts w:asciiTheme="majorHAnsi" w:hAnsiTheme="majorHAnsi" w:cstheme="minorHAnsi"/>
          <w:bCs/>
          <w:sz w:val="24"/>
          <w:szCs w:val="24"/>
        </w:rPr>
        <w:t>63 – 000 Środa Wielkopolska</w:t>
      </w:r>
    </w:p>
    <w:p w14:paraId="0008C1E9" w14:textId="77777777" w:rsidR="0043619B" w:rsidRPr="006B1659" w:rsidRDefault="0043619B" w:rsidP="0043619B">
      <w:pPr>
        <w:autoSpaceDE w:val="0"/>
        <w:autoSpaceDN w:val="0"/>
        <w:adjustRightInd w:val="0"/>
        <w:spacing w:line="360" w:lineRule="auto"/>
        <w:ind w:right="72"/>
        <w:jc w:val="center"/>
        <w:rPr>
          <w:rFonts w:asciiTheme="majorHAnsi" w:hAnsiTheme="majorHAnsi" w:cstheme="minorHAnsi"/>
          <w:bCs/>
          <w:sz w:val="24"/>
          <w:szCs w:val="24"/>
        </w:rPr>
      </w:pPr>
      <w:r w:rsidRPr="006B1659">
        <w:rPr>
          <w:rFonts w:asciiTheme="majorHAnsi" w:hAnsiTheme="majorHAnsi" w:cstheme="minorHAnsi"/>
          <w:bCs/>
          <w:sz w:val="24"/>
          <w:szCs w:val="24"/>
        </w:rPr>
        <w:t>http://</w:t>
      </w:r>
      <w:r w:rsidR="00700DCB">
        <w:rPr>
          <w:rFonts w:asciiTheme="majorHAnsi" w:hAnsiTheme="majorHAnsi" w:cstheme="minorHAnsi"/>
          <w:bCs/>
          <w:sz w:val="24"/>
          <w:szCs w:val="24"/>
        </w:rPr>
        <w:t>l</w:t>
      </w:r>
      <w:r w:rsidRPr="006B1659">
        <w:rPr>
          <w:rFonts w:asciiTheme="majorHAnsi" w:hAnsiTheme="majorHAnsi" w:cstheme="minorHAnsi"/>
          <w:bCs/>
          <w:sz w:val="24"/>
          <w:szCs w:val="24"/>
        </w:rPr>
        <w:t>uk</w:t>
      </w:r>
      <w:r w:rsidR="00700DCB">
        <w:rPr>
          <w:rFonts w:asciiTheme="majorHAnsi" w:hAnsiTheme="majorHAnsi" w:cstheme="minorHAnsi"/>
          <w:bCs/>
          <w:sz w:val="24"/>
          <w:szCs w:val="24"/>
        </w:rPr>
        <w:t>s</w:t>
      </w:r>
      <w:r w:rsidRPr="006B1659">
        <w:rPr>
          <w:rFonts w:asciiTheme="majorHAnsi" w:hAnsiTheme="majorHAnsi" w:cstheme="minorHAnsi"/>
          <w:bCs/>
          <w:sz w:val="24"/>
          <w:szCs w:val="24"/>
        </w:rPr>
        <w:t>-sroda.pl</w:t>
      </w:r>
    </w:p>
    <w:p w14:paraId="6B03C2C3" w14:textId="77777777" w:rsidR="0043619B" w:rsidRPr="006B1659" w:rsidRDefault="0043619B" w:rsidP="0043619B">
      <w:pPr>
        <w:autoSpaceDE w:val="0"/>
        <w:autoSpaceDN w:val="0"/>
        <w:adjustRightInd w:val="0"/>
        <w:spacing w:line="360" w:lineRule="auto"/>
        <w:ind w:right="72"/>
        <w:jc w:val="center"/>
        <w:rPr>
          <w:rFonts w:asciiTheme="majorHAnsi" w:hAnsiTheme="majorHAnsi" w:cstheme="minorHAnsi"/>
          <w:bCs/>
          <w:sz w:val="24"/>
          <w:szCs w:val="24"/>
        </w:rPr>
      </w:pPr>
      <w:r w:rsidRPr="006B1659">
        <w:rPr>
          <w:rFonts w:asciiTheme="majorHAnsi" w:hAnsiTheme="majorHAnsi" w:cstheme="minorHAnsi"/>
          <w:bCs/>
          <w:sz w:val="24"/>
          <w:szCs w:val="24"/>
        </w:rPr>
        <w:t>tel. 61 285 40 68, fax. 61 285 23 19</w:t>
      </w:r>
    </w:p>
    <w:p w14:paraId="0A5398BF" w14:textId="77777777" w:rsidR="0043619B" w:rsidRPr="006B1659" w:rsidRDefault="007A2B12" w:rsidP="00D2529F">
      <w:pPr>
        <w:tabs>
          <w:tab w:val="left" w:pos="1701"/>
        </w:tabs>
        <w:autoSpaceDE w:val="0"/>
        <w:autoSpaceDN w:val="0"/>
        <w:adjustRightInd w:val="0"/>
        <w:spacing w:after="0" w:line="360" w:lineRule="auto"/>
        <w:ind w:left="1701" w:right="72" w:hanging="1701"/>
        <w:rPr>
          <w:rFonts w:asciiTheme="majorHAnsi" w:hAnsiTheme="majorHAnsi" w:cstheme="minorHAnsi"/>
          <w:bCs/>
          <w:sz w:val="24"/>
          <w:szCs w:val="24"/>
        </w:rPr>
      </w:pPr>
      <w:r>
        <w:rPr>
          <w:rFonts w:asciiTheme="majorHAnsi" w:hAnsiTheme="majorHAnsi" w:cstheme="minorHAnsi"/>
          <w:bCs/>
          <w:sz w:val="24"/>
          <w:szCs w:val="24"/>
        </w:rPr>
        <w:t>LUKS/9/2017</w:t>
      </w:r>
    </w:p>
    <w:p w14:paraId="441799D9" w14:textId="77777777" w:rsidR="007A2B12" w:rsidRDefault="007A2B12" w:rsidP="00D2529F">
      <w:pPr>
        <w:autoSpaceDE w:val="0"/>
        <w:autoSpaceDN w:val="0"/>
        <w:adjustRightInd w:val="0"/>
        <w:spacing w:line="360" w:lineRule="auto"/>
        <w:ind w:right="72"/>
        <w:jc w:val="center"/>
        <w:rPr>
          <w:rFonts w:asciiTheme="majorHAnsi" w:hAnsiTheme="majorHAnsi" w:cstheme="minorHAnsi"/>
          <w:b/>
          <w:bCs/>
          <w:sz w:val="24"/>
          <w:szCs w:val="24"/>
        </w:rPr>
      </w:pPr>
    </w:p>
    <w:p w14:paraId="5875F817" w14:textId="77777777" w:rsidR="002328CD" w:rsidRPr="006B1659" w:rsidRDefault="002328CD" w:rsidP="00D2529F">
      <w:pPr>
        <w:autoSpaceDE w:val="0"/>
        <w:autoSpaceDN w:val="0"/>
        <w:adjustRightInd w:val="0"/>
        <w:spacing w:line="360" w:lineRule="auto"/>
        <w:ind w:right="72"/>
        <w:jc w:val="center"/>
        <w:rPr>
          <w:rFonts w:asciiTheme="majorHAnsi" w:hAnsiTheme="majorHAnsi" w:cstheme="minorHAnsi"/>
          <w:b/>
          <w:bCs/>
          <w:sz w:val="24"/>
          <w:szCs w:val="24"/>
        </w:rPr>
      </w:pPr>
      <w:r w:rsidRPr="006B1659">
        <w:rPr>
          <w:rFonts w:asciiTheme="majorHAnsi" w:hAnsiTheme="majorHAnsi" w:cstheme="minorHAnsi"/>
          <w:b/>
          <w:bCs/>
          <w:sz w:val="24"/>
          <w:szCs w:val="24"/>
        </w:rPr>
        <w:t>SPECYFIKACJA ISTOTNYCH WARUNKÓW</w:t>
      </w:r>
    </w:p>
    <w:p w14:paraId="40BB7787" w14:textId="77777777" w:rsidR="002328CD" w:rsidRPr="006B1659" w:rsidRDefault="002328CD" w:rsidP="00D2529F">
      <w:pPr>
        <w:autoSpaceDE w:val="0"/>
        <w:autoSpaceDN w:val="0"/>
        <w:adjustRightInd w:val="0"/>
        <w:spacing w:line="360" w:lineRule="auto"/>
        <w:ind w:right="72"/>
        <w:jc w:val="center"/>
        <w:rPr>
          <w:rFonts w:asciiTheme="majorHAnsi" w:hAnsiTheme="majorHAnsi" w:cstheme="minorHAnsi"/>
          <w:b/>
          <w:bCs/>
          <w:sz w:val="24"/>
          <w:szCs w:val="24"/>
        </w:rPr>
      </w:pPr>
      <w:r w:rsidRPr="006B1659">
        <w:rPr>
          <w:rFonts w:asciiTheme="majorHAnsi" w:hAnsiTheme="majorHAnsi" w:cstheme="minorHAnsi"/>
          <w:b/>
          <w:bCs/>
          <w:sz w:val="24"/>
          <w:szCs w:val="24"/>
        </w:rPr>
        <w:t>ZAMÓWIENIA</w:t>
      </w:r>
    </w:p>
    <w:p w14:paraId="72E54278" w14:textId="77777777" w:rsidR="002328CD" w:rsidRPr="006B1659" w:rsidRDefault="002328CD" w:rsidP="00D2529F">
      <w:pPr>
        <w:autoSpaceDE w:val="0"/>
        <w:autoSpaceDN w:val="0"/>
        <w:adjustRightInd w:val="0"/>
        <w:spacing w:line="360" w:lineRule="auto"/>
        <w:ind w:right="72"/>
        <w:jc w:val="center"/>
        <w:rPr>
          <w:rFonts w:asciiTheme="majorHAnsi" w:hAnsiTheme="majorHAnsi" w:cstheme="minorHAnsi"/>
          <w:b/>
          <w:bCs/>
          <w:sz w:val="24"/>
          <w:szCs w:val="24"/>
        </w:rPr>
      </w:pPr>
    </w:p>
    <w:p w14:paraId="6033D9EC" w14:textId="77777777" w:rsidR="002328CD" w:rsidRPr="006B1659" w:rsidRDefault="002328CD" w:rsidP="00D2529F">
      <w:pPr>
        <w:autoSpaceDE w:val="0"/>
        <w:autoSpaceDN w:val="0"/>
        <w:adjustRightInd w:val="0"/>
        <w:spacing w:line="360" w:lineRule="auto"/>
        <w:ind w:right="72"/>
        <w:jc w:val="center"/>
        <w:rPr>
          <w:rFonts w:asciiTheme="majorHAnsi" w:hAnsiTheme="majorHAnsi" w:cstheme="minorHAnsi"/>
          <w:b/>
          <w:bCs/>
          <w:sz w:val="24"/>
          <w:szCs w:val="24"/>
        </w:rPr>
      </w:pPr>
    </w:p>
    <w:p w14:paraId="403C14F7" w14:textId="77777777" w:rsidR="002328CD" w:rsidRPr="006B1659" w:rsidRDefault="002328CD" w:rsidP="00D2529F">
      <w:pPr>
        <w:autoSpaceDE w:val="0"/>
        <w:autoSpaceDN w:val="0"/>
        <w:adjustRightInd w:val="0"/>
        <w:spacing w:line="360" w:lineRule="auto"/>
        <w:ind w:right="72"/>
        <w:jc w:val="center"/>
        <w:rPr>
          <w:rFonts w:asciiTheme="majorHAnsi" w:hAnsiTheme="majorHAnsi" w:cstheme="minorHAnsi"/>
          <w:bCs/>
          <w:sz w:val="24"/>
          <w:szCs w:val="24"/>
        </w:rPr>
      </w:pPr>
      <w:r w:rsidRPr="006B1659">
        <w:rPr>
          <w:rFonts w:asciiTheme="majorHAnsi" w:hAnsiTheme="majorHAnsi" w:cstheme="minorHAnsi"/>
          <w:bCs/>
          <w:sz w:val="24"/>
          <w:szCs w:val="24"/>
        </w:rPr>
        <w:t>DLA POSTĘPOWANIA O UDZIELENIE ZAMÓWIENIA PUBLICZNEGO</w:t>
      </w:r>
    </w:p>
    <w:p w14:paraId="5BFD2697" w14:textId="77777777" w:rsidR="002328CD" w:rsidRPr="006B1659" w:rsidRDefault="002328CD" w:rsidP="00D2529F">
      <w:pPr>
        <w:autoSpaceDE w:val="0"/>
        <w:autoSpaceDN w:val="0"/>
        <w:adjustRightInd w:val="0"/>
        <w:spacing w:line="360" w:lineRule="auto"/>
        <w:ind w:right="72"/>
        <w:jc w:val="center"/>
        <w:rPr>
          <w:rFonts w:asciiTheme="majorHAnsi" w:hAnsiTheme="majorHAnsi" w:cstheme="minorHAnsi"/>
          <w:bCs/>
          <w:sz w:val="24"/>
          <w:szCs w:val="24"/>
        </w:rPr>
      </w:pPr>
      <w:r w:rsidRPr="006B1659">
        <w:rPr>
          <w:rFonts w:asciiTheme="majorHAnsi" w:hAnsiTheme="majorHAnsi" w:cstheme="minorHAnsi"/>
          <w:bCs/>
          <w:sz w:val="24"/>
          <w:szCs w:val="24"/>
        </w:rPr>
        <w:t>W TRYBIE PRZETARGU NIEOGRANICZONEGO</w:t>
      </w:r>
    </w:p>
    <w:p w14:paraId="19BE470C" w14:textId="77777777" w:rsidR="002328CD" w:rsidRPr="006B1659" w:rsidRDefault="002328CD" w:rsidP="00D2529F">
      <w:pPr>
        <w:autoSpaceDE w:val="0"/>
        <w:autoSpaceDN w:val="0"/>
        <w:adjustRightInd w:val="0"/>
        <w:spacing w:line="360" w:lineRule="auto"/>
        <w:ind w:right="72"/>
        <w:jc w:val="center"/>
        <w:rPr>
          <w:rFonts w:asciiTheme="majorHAnsi" w:hAnsiTheme="majorHAnsi" w:cstheme="minorHAnsi"/>
          <w:bCs/>
          <w:sz w:val="24"/>
          <w:szCs w:val="24"/>
        </w:rPr>
      </w:pPr>
      <w:r w:rsidRPr="006B1659">
        <w:rPr>
          <w:rFonts w:asciiTheme="majorHAnsi" w:hAnsiTheme="majorHAnsi" w:cstheme="minorHAnsi"/>
          <w:bCs/>
          <w:sz w:val="24"/>
          <w:szCs w:val="24"/>
        </w:rPr>
        <w:t>o wartości szacunkowej poniżej kwot określonych w przepisach wydanych</w:t>
      </w:r>
    </w:p>
    <w:p w14:paraId="33B8692F" w14:textId="77777777" w:rsidR="002328CD" w:rsidRPr="006B1659" w:rsidRDefault="002328CD" w:rsidP="00D2529F">
      <w:pPr>
        <w:autoSpaceDE w:val="0"/>
        <w:autoSpaceDN w:val="0"/>
        <w:adjustRightInd w:val="0"/>
        <w:spacing w:line="360" w:lineRule="auto"/>
        <w:ind w:right="72"/>
        <w:jc w:val="center"/>
        <w:rPr>
          <w:rFonts w:asciiTheme="majorHAnsi" w:hAnsiTheme="majorHAnsi" w:cstheme="minorHAnsi"/>
          <w:bCs/>
          <w:sz w:val="24"/>
          <w:szCs w:val="24"/>
        </w:rPr>
      </w:pPr>
      <w:r w:rsidRPr="006B1659">
        <w:rPr>
          <w:rFonts w:asciiTheme="majorHAnsi" w:hAnsiTheme="majorHAnsi" w:cstheme="minorHAnsi"/>
          <w:bCs/>
          <w:sz w:val="24"/>
          <w:szCs w:val="24"/>
        </w:rPr>
        <w:t>na podstawie art. 11 ust. 8 ustawy Prawo zamówień publicznych</w:t>
      </w:r>
    </w:p>
    <w:p w14:paraId="44A7F109" w14:textId="77777777" w:rsidR="002328CD" w:rsidRPr="006B1659" w:rsidRDefault="002328CD" w:rsidP="00D2529F">
      <w:pPr>
        <w:autoSpaceDE w:val="0"/>
        <w:autoSpaceDN w:val="0"/>
        <w:adjustRightInd w:val="0"/>
        <w:spacing w:line="360" w:lineRule="auto"/>
        <w:ind w:right="72"/>
        <w:jc w:val="center"/>
        <w:rPr>
          <w:rFonts w:asciiTheme="majorHAnsi" w:hAnsiTheme="majorHAnsi" w:cstheme="minorHAnsi"/>
          <w:bCs/>
          <w:sz w:val="24"/>
          <w:szCs w:val="24"/>
        </w:rPr>
      </w:pPr>
      <w:r w:rsidRPr="006B1659">
        <w:rPr>
          <w:rFonts w:asciiTheme="majorHAnsi" w:hAnsiTheme="majorHAnsi" w:cstheme="minorHAnsi"/>
          <w:bCs/>
          <w:sz w:val="24"/>
          <w:szCs w:val="24"/>
        </w:rPr>
        <w:t xml:space="preserve">na </w:t>
      </w:r>
      <w:r w:rsidR="001C47AB" w:rsidRPr="006B1659">
        <w:rPr>
          <w:rFonts w:asciiTheme="majorHAnsi" w:hAnsiTheme="majorHAnsi" w:cstheme="minorHAnsi"/>
          <w:bCs/>
          <w:sz w:val="24"/>
          <w:szCs w:val="24"/>
        </w:rPr>
        <w:t>dostawę</w:t>
      </w:r>
      <w:r w:rsidRPr="006B1659">
        <w:rPr>
          <w:rFonts w:asciiTheme="majorHAnsi" w:hAnsiTheme="majorHAnsi" w:cstheme="minorHAnsi"/>
          <w:bCs/>
          <w:sz w:val="24"/>
          <w:szCs w:val="24"/>
        </w:rPr>
        <w:t xml:space="preserve"> pod nazwą:</w:t>
      </w:r>
    </w:p>
    <w:p w14:paraId="79D6D29D" w14:textId="77777777" w:rsidR="002328CD" w:rsidRPr="006B1659" w:rsidRDefault="002328CD" w:rsidP="00D2529F">
      <w:pPr>
        <w:autoSpaceDE w:val="0"/>
        <w:autoSpaceDN w:val="0"/>
        <w:adjustRightInd w:val="0"/>
        <w:spacing w:line="360" w:lineRule="auto"/>
        <w:ind w:right="72"/>
        <w:jc w:val="center"/>
        <w:rPr>
          <w:rFonts w:asciiTheme="majorHAnsi" w:hAnsiTheme="majorHAnsi" w:cstheme="minorHAnsi"/>
          <w:bCs/>
          <w:sz w:val="24"/>
          <w:szCs w:val="24"/>
        </w:rPr>
      </w:pPr>
    </w:p>
    <w:p w14:paraId="415AC3E7" w14:textId="77777777" w:rsidR="00A40DDD" w:rsidRPr="006B1659" w:rsidRDefault="00A40DDD" w:rsidP="00D2529F">
      <w:pPr>
        <w:spacing w:line="360" w:lineRule="auto"/>
        <w:jc w:val="center"/>
        <w:rPr>
          <w:rFonts w:asciiTheme="majorHAnsi" w:hAnsiTheme="majorHAnsi" w:cstheme="minorHAnsi"/>
          <w:bCs/>
          <w:color w:val="000000"/>
          <w:sz w:val="24"/>
          <w:szCs w:val="24"/>
        </w:rPr>
      </w:pPr>
      <w:r w:rsidRPr="006B1659">
        <w:rPr>
          <w:rFonts w:asciiTheme="majorHAnsi" w:hAnsiTheme="majorHAnsi" w:cstheme="minorHAnsi"/>
          <w:bCs/>
          <w:color w:val="000000"/>
          <w:sz w:val="24"/>
          <w:szCs w:val="24"/>
        </w:rPr>
        <w:t>„</w:t>
      </w:r>
      <w:r w:rsidR="009B6B5A" w:rsidRPr="006B1659">
        <w:rPr>
          <w:rFonts w:asciiTheme="majorHAnsi" w:hAnsiTheme="majorHAnsi" w:cstheme="minorHAnsi"/>
          <w:bCs/>
          <w:color w:val="000000"/>
          <w:sz w:val="24"/>
          <w:szCs w:val="24"/>
        </w:rPr>
        <w:t xml:space="preserve">Dostawa paliw płynnych </w:t>
      </w:r>
      <w:r w:rsidR="00B449B7" w:rsidRPr="006B1659">
        <w:rPr>
          <w:rFonts w:asciiTheme="majorHAnsi" w:hAnsiTheme="majorHAnsi" w:cstheme="minorHAnsi"/>
          <w:bCs/>
          <w:color w:val="000000"/>
          <w:sz w:val="24"/>
          <w:szCs w:val="24"/>
        </w:rPr>
        <w:t>na rzecz</w:t>
      </w:r>
      <w:r w:rsidR="00700DCB">
        <w:rPr>
          <w:rFonts w:asciiTheme="majorHAnsi" w:hAnsiTheme="majorHAnsi" w:cstheme="minorHAnsi"/>
          <w:bCs/>
          <w:color w:val="000000"/>
          <w:sz w:val="24"/>
          <w:szCs w:val="24"/>
        </w:rPr>
        <w:t xml:space="preserve"> </w:t>
      </w:r>
      <w:r w:rsidR="0043619B" w:rsidRPr="006B1659">
        <w:rPr>
          <w:rFonts w:asciiTheme="majorHAnsi" w:hAnsiTheme="majorHAnsi" w:cstheme="minorHAnsi"/>
          <w:bCs/>
          <w:color w:val="000000"/>
          <w:sz w:val="24"/>
          <w:szCs w:val="24"/>
        </w:rPr>
        <w:t xml:space="preserve">spółki </w:t>
      </w:r>
      <w:r w:rsidR="00700DCB">
        <w:rPr>
          <w:rFonts w:asciiTheme="majorHAnsi" w:hAnsiTheme="majorHAnsi" w:cstheme="minorHAnsi"/>
          <w:bCs/>
          <w:color w:val="000000"/>
          <w:sz w:val="24"/>
          <w:szCs w:val="24"/>
        </w:rPr>
        <w:t xml:space="preserve">Lider Usług </w:t>
      </w:r>
      <w:proofErr w:type="spellStart"/>
      <w:r w:rsidR="00700DCB">
        <w:rPr>
          <w:rFonts w:asciiTheme="majorHAnsi" w:hAnsiTheme="majorHAnsi" w:cstheme="minorHAnsi"/>
          <w:bCs/>
          <w:color w:val="000000"/>
          <w:sz w:val="24"/>
          <w:szCs w:val="24"/>
        </w:rPr>
        <w:t>Komunalno</w:t>
      </w:r>
      <w:proofErr w:type="spellEnd"/>
      <w:r w:rsidR="00700DCB">
        <w:rPr>
          <w:rFonts w:asciiTheme="majorHAnsi" w:hAnsiTheme="majorHAnsi" w:cstheme="minorHAnsi"/>
          <w:bCs/>
          <w:color w:val="000000"/>
          <w:sz w:val="24"/>
          <w:szCs w:val="24"/>
        </w:rPr>
        <w:t xml:space="preserve"> - Samorządowych</w:t>
      </w:r>
      <w:r w:rsidR="0043619B" w:rsidRPr="006B1659">
        <w:rPr>
          <w:rFonts w:asciiTheme="majorHAnsi" w:hAnsiTheme="majorHAnsi" w:cstheme="minorHAnsi"/>
          <w:bCs/>
          <w:color w:val="000000"/>
          <w:sz w:val="24"/>
          <w:szCs w:val="24"/>
        </w:rPr>
        <w:t xml:space="preserve"> </w:t>
      </w:r>
      <w:r w:rsidR="00700DCB">
        <w:rPr>
          <w:rFonts w:asciiTheme="majorHAnsi" w:hAnsiTheme="majorHAnsi" w:cstheme="minorHAnsi"/>
          <w:bCs/>
          <w:color w:val="000000"/>
          <w:sz w:val="24"/>
          <w:szCs w:val="24"/>
        </w:rPr>
        <w:t xml:space="preserve">               </w:t>
      </w:r>
      <w:r w:rsidR="0043619B" w:rsidRPr="006B1659">
        <w:rPr>
          <w:rFonts w:asciiTheme="majorHAnsi" w:hAnsiTheme="majorHAnsi" w:cstheme="minorHAnsi"/>
          <w:bCs/>
          <w:color w:val="000000"/>
          <w:sz w:val="24"/>
          <w:szCs w:val="24"/>
        </w:rPr>
        <w:t>sp. z o.o.</w:t>
      </w:r>
      <w:r w:rsidRPr="006B1659">
        <w:rPr>
          <w:rFonts w:asciiTheme="majorHAnsi" w:hAnsiTheme="majorHAnsi" w:cstheme="minorHAnsi"/>
          <w:bCs/>
          <w:color w:val="000000"/>
          <w:sz w:val="24"/>
          <w:szCs w:val="24"/>
        </w:rPr>
        <w:t>”</w:t>
      </w:r>
    </w:p>
    <w:p w14:paraId="521A39ED" w14:textId="77777777" w:rsidR="00A40DDD" w:rsidRPr="006B1659" w:rsidRDefault="00A40DDD" w:rsidP="00D2529F">
      <w:pPr>
        <w:autoSpaceDE w:val="0"/>
        <w:autoSpaceDN w:val="0"/>
        <w:adjustRightInd w:val="0"/>
        <w:spacing w:line="360" w:lineRule="auto"/>
        <w:ind w:right="72"/>
        <w:jc w:val="center"/>
        <w:rPr>
          <w:rFonts w:asciiTheme="majorHAnsi" w:hAnsiTheme="majorHAnsi" w:cstheme="minorHAnsi"/>
          <w:b/>
          <w:bCs/>
          <w:color w:val="000000"/>
          <w:sz w:val="24"/>
          <w:szCs w:val="24"/>
        </w:rPr>
      </w:pPr>
    </w:p>
    <w:p w14:paraId="532D1E1A" w14:textId="77777777" w:rsidR="00A40DDD" w:rsidRPr="006B1659" w:rsidRDefault="00A40DDD" w:rsidP="00D2529F">
      <w:pPr>
        <w:autoSpaceDE w:val="0"/>
        <w:autoSpaceDN w:val="0"/>
        <w:adjustRightInd w:val="0"/>
        <w:spacing w:line="360" w:lineRule="auto"/>
        <w:ind w:right="72"/>
        <w:jc w:val="center"/>
        <w:rPr>
          <w:rFonts w:asciiTheme="majorHAnsi" w:hAnsiTheme="majorHAnsi" w:cstheme="minorHAnsi"/>
          <w:color w:val="000000"/>
          <w:sz w:val="24"/>
          <w:szCs w:val="24"/>
        </w:rPr>
      </w:pPr>
    </w:p>
    <w:p w14:paraId="04E89F98" w14:textId="77777777" w:rsidR="00A40DDD" w:rsidRPr="006B1659" w:rsidRDefault="00A40DDD" w:rsidP="00D2529F">
      <w:pPr>
        <w:autoSpaceDE w:val="0"/>
        <w:autoSpaceDN w:val="0"/>
        <w:adjustRightInd w:val="0"/>
        <w:spacing w:line="360" w:lineRule="auto"/>
        <w:ind w:right="72"/>
        <w:jc w:val="center"/>
        <w:rPr>
          <w:rFonts w:asciiTheme="majorHAnsi" w:hAnsiTheme="majorHAnsi" w:cstheme="minorHAnsi"/>
          <w:color w:val="000000"/>
          <w:sz w:val="24"/>
          <w:szCs w:val="24"/>
        </w:rPr>
      </w:pPr>
    </w:p>
    <w:p w14:paraId="7414C87F" w14:textId="52C8F213" w:rsidR="00B449B7" w:rsidRPr="006B1659" w:rsidRDefault="00A40DDD" w:rsidP="001345A0">
      <w:pPr>
        <w:autoSpaceDE w:val="0"/>
        <w:autoSpaceDN w:val="0"/>
        <w:adjustRightInd w:val="0"/>
        <w:spacing w:line="360" w:lineRule="auto"/>
        <w:ind w:right="72"/>
        <w:jc w:val="center"/>
        <w:rPr>
          <w:rFonts w:asciiTheme="majorHAnsi" w:hAnsiTheme="majorHAnsi" w:cstheme="minorHAnsi"/>
          <w:color w:val="000000"/>
          <w:sz w:val="24"/>
          <w:szCs w:val="24"/>
        </w:rPr>
      </w:pPr>
      <w:r w:rsidRPr="006B1659">
        <w:rPr>
          <w:rFonts w:asciiTheme="majorHAnsi" w:hAnsiTheme="majorHAnsi" w:cstheme="minorHAnsi"/>
          <w:color w:val="000000"/>
          <w:sz w:val="24"/>
          <w:szCs w:val="24"/>
        </w:rPr>
        <w:t>ŚRODA WIELKOPOLSKA</w:t>
      </w:r>
      <w:r w:rsidR="00DD6104">
        <w:rPr>
          <w:rFonts w:asciiTheme="majorHAnsi" w:hAnsiTheme="majorHAnsi" w:cstheme="minorHAnsi"/>
          <w:color w:val="000000"/>
          <w:sz w:val="24"/>
          <w:szCs w:val="24"/>
        </w:rPr>
        <w:t>, listopad</w:t>
      </w:r>
      <w:r w:rsidR="00E34ED3" w:rsidRPr="006B1659">
        <w:rPr>
          <w:rFonts w:asciiTheme="majorHAnsi" w:hAnsiTheme="majorHAnsi" w:cstheme="minorHAnsi"/>
          <w:color w:val="000000"/>
          <w:sz w:val="24"/>
          <w:szCs w:val="24"/>
        </w:rPr>
        <w:t xml:space="preserve"> </w:t>
      </w:r>
      <w:r w:rsidR="00700DCB">
        <w:rPr>
          <w:rFonts w:asciiTheme="majorHAnsi" w:hAnsiTheme="majorHAnsi" w:cstheme="minorHAnsi"/>
          <w:color w:val="000000"/>
          <w:sz w:val="24"/>
          <w:szCs w:val="24"/>
        </w:rPr>
        <w:t>2017</w:t>
      </w:r>
      <w:r w:rsidRPr="006B1659">
        <w:rPr>
          <w:rFonts w:asciiTheme="majorHAnsi" w:hAnsiTheme="majorHAnsi" w:cstheme="minorHAnsi"/>
          <w:color w:val="000000"/>
          <w:sz w:val="24"/>
          <w:szCs w:val="24"/>
        </w:rPr>
        <w:t xml:space="preserve"> ROKU</w:t>
      </w:r>
    </w:p>
    <w:p w14:paraId="5C5CAEB0" w14:textId="77777777" w:rsidR="00B449B7" w:rsidRPr="006B1659" w:rsidRDefault="00B449B7" w:rsidP="00D2529F">
      <w:pPr>
        <w:autoSpaceDE w:val="0"/>
        <w:autoSpaceDN w:val="0"/>
        <w:adjustRightInd w:val="0"/>
        <w:spacing w:line="360" w:lineRule="auto"/>
        <w:ind w:right="72"/>
        <w:jc w:val="center"/>
        <w:rPr>
          <w:rFonts w:asciiTheme="majorHAnsi" w:hAnsiTheme="majorHAnsi" w:cstheme="minorHAnsi"/>
          <w:color w:val="000000"/>
          <w:sz w:val="24"/>
          <w:szCs w:val="24"/>
        </w:rPr>
      </w:pPr>
    </w:p>
    <w:p w14:paraId="6AA68E32" w14:textId="77777777" w:rsidR="00686D40" w:rsidRPr="006B1659" w:rsidRDefault="00C85957">
      <w:pPr>
        <w:pStyle w:val="Spistreci1"/>
        <w:rPr>
          <w:noProof/>
          <w:lang w:eastAsia="pl-PL" w:bidi="ar-SA"/>
        </w:rPr>
      </w:pPr>
      <w:r w:rsidRPr="006B1659">
        <w:rPr>
          <w:rFonts w:asciiTheme="majorHAnsi" w:hAnsiTheme="majorHAnsi" w:cstheme="minorHAnsi"/>
          <w:sz w:val="16"/>
          <w:szCs w:val="16"/>
        </w:rPr>
        <w:fldChar w:fldCharType="begin"/>
      </w:r>
      <w:r w:rsidR="00E42C77" w:rsidRPr="006B1659">
        <w:rPr>
          <w:rFonts w:asciiTheme="majorHAnsi" w:hAnsiTheme="majorHAnsi" w:cstheme="minorHAnsi"/>
          <w:sz w:val="16"/>
          <w:szCs w:val="16"/>
        </w:rPr>
        <w:instrText xml:space="preserve"> TOC \t "Dział;1" </w:instrText>
      </w:r>
      <w:r w:rsidRPr="006B1659">
        <w:rPr>
          <w:rFonts w:asciiTheme="majorHAnsi" w:hAnsiTheme="majorHAnsi" w:cstheme="minorHAnsi"/>
          <w:sz w:val="16"/>
          <w:szCs w:val="16"/>
        </w:rPr>
        <w:fldChar w:fldCharType="separate"/>
      </w:r>
      <w:r w:rsidR="00686D40" w:rsidRPr="006B1659">
        <w:rPr>
          <w:rFonts w:cstheme="minorHAnsi"/>
          <w:noProof/>
        </w:rPr>
        <w:t>I.</w:t>
      </w:r>
      <w:r w:rsidR="00686D40" w:rsidRPr="006B1659">
        <w:rPr>
          <w:noProof/>
          <w:lang w:eastAsia="pl-PL" w:bidi="ar-SA"/>
        </w:rPr>
        <w:tab/>
      </w:r>
      <w:r w:rsidR="00686D40" w:rsidRPr="006B1659">
        <w:rPr>
          <w:rFonts w:asciiTheme="majorHAnsi" w:hAnsiTheme="majorHAnsi" w:cstheme="minorHAnsi"/>
          <w:noProof/>
        </w:rPr>
        <w:t>Nazwa (firma) oraz adres- Zamawiającego</w:t>
      </w:r>
      <w:r w:rsidR="00686D40" w:rsidRPr="006B1659">
        <w:rPr>
          <w:noProof/>
        </w:rPr>
        <w:tab/>
      </w:r>
      <w:r w:rsidRPr="006B1659">
        <w:rPr>
          <w:noProof/>
        </w:rPr>
        <w:fldChar w:fldCharType="begin"/>
      </w:r>
      <w:r w:rsidR="00686D40" w:rsidRPr="006B1659">
        <w:rPr>
          <w:noProof/>
        </w:rPr>
        <w:instrText xml:space="preserve"> PAGEREF _Toc469656525 \h </w:instrText>
      </w:r>
      <w:r w:rsidRPr="006B1659">
        <w:rPr>
          <w:noProof/>
        </w:rPr>
      </w:r>
      <w:r w:rsidRPr="006B1659">
        <w:rPr>
          <w:noProof/>
        </w:rPr>
        <w:fldChar w:fldCharType="separate"/>
      </w:r>
      <w:r w:rsidR="007A2B12">
        <w:rPr>
          <w:noProof/>
        </w:rPr>
        <w:t>5</w:t>
      </w:r>
      <w:r w:rsidRPr="006B1659">
        <w:rPr>
          <w:noProof/>
        </w:rPr>
        <w:fldChar w:fldCharType="end"/>
      </w:r>
    </w:p>
    <w:p w14:paraId="12AA0276" w14:textId="77777777" w:rsidR="00686D40" w:rsidRPr="006B1659" w:rsidRDefault="00686D40">
      <w:pPr>
        <w:pStyle w:val="Spistreci1"/>
        <w:rPr>
          <w:noProof/>
          <w:lang w:eastAsia="pl-PL" w:bidi="ar-SA"/>
        </w:rPr>
      </w:pPr>
      <w:r w:rsidRPr="006B1659">
        <w:rPr>
          <w:rFonts w:cstheme="minorHAnsi"/>
          <w:noProof/>
        </w:rPr>
        <w:t>II.</w:t>
      </w:r>
      <w:r w:rsidRPr="006B1659">
        <w:rPr>
          <w:noProof/>
          <w:lang w:eastAsia="pl-PL" w:bidi="ar-SA"/>
        </w:rPr>
        <w:tab/>
      </w:r>
      <w:r w:rsidRPr="006B1659">
        <w:rPr>
          <w:rFonts w:asciiTheme="majorHAnsi" w:hAnsiTheme="majorHAnsi" w:cstheme="minorHAnsi"/>
          <w:noProof/>
        </w:rPr>
        <w:t>Tryb udzielenia zamówienia</w:t>
      </w:r>
      <w:r w:rsidRPr="006B1659">
        <w:rPr>
          <w:noProof/>
        </w:rPr>
        <w:tab/>
      </w:r>
      <w:r w:rsidR="00C85957" w:rsidRPr="006B1659">
        <w:rPr>
          <w:noProof/>
        </w:rPr>
        <w:fldChar w:fldCharType="begin"/>
      </w:r>
      <w:r w:rsidRPr="006B1659">
        <w:rPr>
          <w:noProof/>
        </w:rPr>
        <w:instrText xml:space="preserve"> PAGEREF _Toc469656526 \h </w:instrText>
      </w:r>
      <w:r w:rsidR="00C85957" w:rsidRPr="006B1659">
        <w:rPr>
          <w:noProof/>
        </w:rPr>
      </w:r>
      <w:r w:rsidR="00C85957" w:rsidRPr="006B1659">
        <w:rPr>
          <w:noProof/>
        </w:rPr>
        <w:fldChar w:fldCharType="separate"/>
      </w:r>
      <w:r w:rsidR="007A2B12">
        <w:rPr>
          <w:noProof/>
        </w:rPr>
        <w:t>5</w:t>
      </w:r>
      <w:r w:rsidR="00C85957" w:rsidRPr="006B1659">
        <w:rPr>
          <w:noProof/>
        </w:rPr>
        <w:fldChar w:fldCharType="end"/>
      </w:r>
    </w:p>
    <w:p w14:paraId="1F2D2ABB" w14:textId="77777777" w:rsidR="00686D40" w:rsidRPr="006B1659" w:rsidRDefault="00686D40">
      <w:pPr>
        <w:pStyle w:val="Spistreci1"/>
        <w:rPr>
          <w:noProof/>
          <w:lang w:eastAsia="pl-PL" w:bidi="ar-SA"/>
        </w:rPr>
      </w:pPr>
      <w:r w:rsidRPr="006B1659">
        <w:rPr>
          <w:rFonts w:cstheme="minorHAnsi"/>
          <w:noProof/>
        </w:rPr>
        <w:t>III.</w:t>
      </w:r>
      <w:r w:rsidRPr="006B1659">
        <w:rPr>
          <w:noProof/>
          <w:lang w:eastAsia="pl-PL" w:bidi="ar-SA"/>
        </w:rPr>
        <w:tab/>
      </w:r>
      <w:r w:rsidRPr="006B1659">
        <w:rPr>
          <w:rFonts w:asciiTheme="majorHAnsi" w:hAnsiTheme="majorHAnsi" w:cstheme="minorHAnsi"/>
          <w:noProof/>
        </w:rPr>
        <w:t>Opis przedmiotu zamówienia</w:t>
      </w:r>
      <w:r w:rsidRPr="006B1659">
        <w:rPr>
          <w:noProof/>
        </w:rPr>
        <w:tab/>
      </w:r>
      <w:r w:rsidR="00C85957" w:rsidRPr="006B1659">
        <w:rPr>
          <w:noProof/>
        </w:rPr>
        <w:fldChar w:fldCharType="begin"/>
      </w:r>
      <w:r w:rsidRPr="006B1659">
        <w:rPr>
          <w:noProof/>
        </w:rPr>
        <w:instrText xml:space="preserve"> PAGEREF _Toc469656527 \h </w:instrText>
      </w:r>
      <w:r w:rsidR="00C85957" w:rsidRPr="006B1659">
        <w:rPr>
          <w:noProof/>
        </w:rPr>
      </w:r>
      <w:r w:rsidR="00C85957" w:rsidRPr="006B1659">
        <w:rPr>
          <w:noProof/>
        </w:rPr>
        <w:fldChar w:fldCharType="separate"/>
      </w:r>
      <w:r w:rsidR="007A2B12">
        <w:rPr>
          <w:noProof/>
        </w:rPr>
        <w:t>5</w:t>
      </w:r>
      <w:r w:rsidR="00C85957" w:rsidRPr="006B1659">
        <w:rPr>
          <w:noProof/>
        </w:rPr>
        <w:fldChar w:fldCharType="end"/>
      </w:r>
    </w:p>
    <w:p w14:paraId="22CD14D0" w14:textId="77777777" w:rsidR="00686D40" w:rsidRPr="006B1659" w:rsidRDefault="00686D40">
      <w:pPr>
        <w:pStyle w:val="Spistreci1"/>
        <w:rPr>
          <w:noProof/>
          <w:lang w:eastAsia="pl-PL" w:bidi="ar-SA"/>
        </w:rPr>
      </w:pPr>
      <w:r w:rsidRPr="006B1659">
        <w:rPr>
          <w:rFonts w:cstheme="minorHAnsi"/>
          <w:noProof/>
        </w:rPr>
        <w:t>IV.</w:t>
      </w:r>
      <w:r w:rsidRPr="006B1659">
        <w:rPr>
          <w:noProof/>
          <w:lang w:eastAsia="pl-PL" w:bidi="ar-SA"/>
        </w:rPr>
        <w:tab/>
      </w:r>
      <w:r w:rsidRPr="006B1659">
        <w:rPr>
          <w:rFonts w:asciiTheme="majorHAnsi" w:hAnsiTheme="majorHAnsi" w:cstheme="minorHAnsi"/>
          <w:noProof/>
        </w:rPr>
        <w:t>Termin wykonania zamówienia</w:t>
      </w:r>
      <w:r w:rsidRPr="006B1659">
        <w:rPr>
          <w:noProof/>
        </w:rPr>
        <w:tab/>
      </w:r>
      <w:r w:rsidR="00C85957" w:rsidRPr="006B1659">
        <w:rPr>
          <w:noProof/>
        </w:rPr>
        <w:fldChar w:fldCharType="begin"/>
      </w:r>
      <w:r w:rsidRPr="006B1659">
        <w:rPr>
          <w:noProof/>
        </w:rPr>
        <w:instrText xml:space="preserve"> PAGEREF _Toc469656528 \h </w:instrText>
      </w:r>
      <w:r w:rsidR="00C85957" w:rsidRPr="006B1659">
        <w:rPr>
          <w:noProof/>
        </w:rPr>
      </w:r>
      <w:r w:rsidR="00C85957" w:rsidRPr="006B1659">
        <w:rPr>
          <w:noProof/>
        </w:rPr>
        <w:fldChar w:fldCharType="separate"/>
      </w:r>
      <w:r w:rsidR="007A2B12">
        <w:rPr>
          <w:noProof/>
        </w:rPr>
        <w:t>7</w:t>
      </w:r>
      <w:r w:rsidR="00C85957" w:rsidRPr="006B1659">
        <w:rPr>
          <w:noProof/>
        </w:rPr>
        <w:fldChar w:fldCharType="end"/>
      </w:r>
    </w:p>
    <w:p w14:paraId="30A430FA" w14:textId="77777777" w:rsidR="00686D40" w:rsidRPr="006B1659" w:rsidRDefault="00686D40">
      <w:pPr>
        <w:pStyle w:val="Spistreci1"/>
        <w:rPr>
          <w:noProof/>
          <w:lang w:eastAsia="pl-PL" w:bidi="ar-SA"/>
        </w:rPr>
      </w:pPr>
      <w:r w:rsidRPr="006B1659">
        <w:rPr>
          <w:rFonts w:cstheme="minorHAnsi"/>
          <w:noProof/>
        </w:rPr>
        <w:t>V.</w:t>
      </w:r>
      <w:r w:rsidRPr="006B1659">
        <w:rPr>
          <w:noProof/>
          <w:lang w:eastAsia="pl-PL" w:bidi="ar-SA"/>
        </w:rPr>
        <w:tab/>
      </w:r>
      <w:r w:rsidRPr="006B1659">
        <w:rPr>
          <w:rFonts w:asciiTheme="majorHAnsi" w:hAnsiTheme="majorHAnsi" w:cstheme="minorHAnsi"/>
          <w:noProof/>
        </w:rPr>
        <w:t>Warunki udziału w postępowaniu</w:t>
      </w:r>
      <w:r w:rsidRPr="006B1659">
        <w:rPr>
          <w:noProof/>
        </w:rPr>
        <w:tab/>
      </w:r>
      <w:r w:rsidR="00C85957" w:rsidRPr="006B1659">
        <w:rPr>
          <w:noProof/>
        </w:rPr>
        <w:fldChar w:fldCharType="begin"/>
      </w:r>
      <w:r w:rsidRPr="006B1659">
        <w:rPr>
          <w:noProof/>
        </w:rPr>
        <w:instrText xml:space="preserve"> PAGEREF _Toc469656529 \h </w:instrText>
      </w:r>
      <w:r w:rsidR="00C85957" w:rsidRPr="006B1659">
        <w:rPr>
          <w:noProof/>
        </w:rPr>
      </w:r>
      <w:r w:rsidR="00C85957" w:rsidRPr="006B1659">
        <w:rPr>
          <w:noProof/>
        </w:rPr>
        <w:fldChar w:fldCharType="separate"/>
      </w:r>
      <w:r w:rsidR="007A2B12">
        <w:rPr>
          <w:noProof/>
        </w:rPr>
        <w:t>7</w:t>
      </w:r>
      <w:r w:rsidR="00C85957" w:rsidRPr="006B1659">
        <w:rPr>
          <w:noProof/>
        </w:rPr>
        <w:fldChar w:fldCharType="end"/>
      </w:r>
    </w:p>
    <w:p w14:paraId="25F7B041" w14:textId="77777777" w:rsidR="00686D40" w:rsidRPr="006B1659" w:rsidRDefault="00686D40">
      <w:pPr>
        <w:pStyle w:val="Spistreci1"/>
        <w:rPr>
          <w:noProof/>
          <w:lang w:eastAsia="pl-PL" w:bidi="ar-SA"/>
        </w:rPr>
      </w:pPr>
      <w:r w:rsidRPr="006B1659">
        <w:rPr>
          <w:rFonts w:cstheme="minorHAnsi"/>
          <w:noProof/>
        </w:rPr>
        <w:t>VI.</w:t>
      </w:r>
      <w:r w:rsidRPr="006B1659">
        <w:rPr>
          <w:noProof/>
          <w:lang w:eastAsia="pl-PL" w:bidi="ar-SA"/>
        </w:rPr>
        <w:tab/>
      </w:r>
      <w:r w:rsidRPr="006B1659">
        <w:rPr>
          <w:rFonts w:asciiTheme="majorHAnsi" w:hAnsiTheme="majorHAnsi" w:cstheme="minorHAnsi"/>
          <w:noProof/>
        </w:rPr>
        <w:t>Podstawy wykluczenia, o których mowa w art. 24 ust. 5 ustawy Pzp</w:t>
      </w:r>
      <w:r w:rsidRPr="006B1659">
        <w:rPr>
          <w:noProof/>
        </w:rPr>
        <w:tab/>
      </w:r>
      <w:r w:rsidR="00C85957" w:rsidRPr="006B1659">
        <w:rPr>
          <w:noProof/>
        </w:rPr>
        <w:fldChar w:fldCharType="begin"/>
      </w:r>
      <w:r w:rsidRPr="006B1659">
        <w:rPr>
          <w:noProof/>
        </w:rPr>
        <w:instrText xml:space="preserve"> PAGEREF _Toc469656530 \h </w:instrText>
      </w:r>
      <w:r w:rsidR="00C85957" w:rsidRPr="006B1659">
        <w:rPr>
          <w:noProof/>
        </w:rPr>
      </w:r>
      <w:r w:rsidR="00C85957" w:rsidRPr="006B1659">
        <w:rPr>
          <w:noProof/>
        </w:rPr>
        <w:fldChar w:fldCharType="separate"/>
      </w:r>
      <w:r w:rsidR="007A2B12">
        <w:rPr>
          <w:noProof/>
        </w:rPr>
        <w:t>9</w:t>
      </w:r>
      <w:r w:rsidR="00C85957" w:rsidRPr="006B1659">
        <w:rPr>
          <w:noProof/>
        </w:rPr>
        <w:fldChar w:fldCharType="end"/>
      </w:r>
    </w:p>
    <w:p w14:paraId="2A316164" w14:textId="77777777" w:rsidR="00686D40" w:rsidRPr="006B1659" w:rsidRDefault="00686D40">
      <w:pPr>
        <w:pStyle w:val="Spistreci1"/>
        <w:rPr>
          <w:noProof/>
          <w:lang w:eastAsia="pl-PL" w:bidi="ar-SA"/>
        </w:rPr>
      </w:pPr>
      <w:r w:rsidRPr="006B1659">
        <w:rPr>
          <w:rFonts w:cstheme="minorHAnsi"/>
          <w:noProof/>
        </w:rPr>
        <w:t>VII.</w:t>
      </w:r>
      <w:r w:rsidRPr="006B1659">
        <w:rPr>
          <w:noProof/>
          <w:lang w:eastAsia="pl-PL" w:bidi="ar-SA"/>
        </w:rPr>
        <w:tab/>
      </w:r>
      <w:r w:rsidRPr="006B1659">
        <w:rPr>
          <w:rFonts w:asciiTheme="majorHAnsi" w:hAnsiTheme="majorHAnsi" w:cstheme="minorHAnsi"/>
          <w:noProof/>
        </w:rPr>
        <w:t>Wykaz oświadczeń lub dokumentów, potwierdzających spełnianie warunków udziału w postępowaniu oraz brak podstaw wykluczenia</w:t>
      </w:r>
      <w:r w:rsidRPr="006B1659">
        <w:rPr>
          <w:noProof/>
        </w:rPr>
        <w:tab/>
      </w:r>
      <w:r w:rsidR="00C85957" w:rsidRPr="006B1659">
        <w:rPr>
          <w:noProof/>
        </w:rPr>
        <w:fldChar w:fldCharType="begin"/>
      </w:r>
      <w:r w:rsidRPr="006B1659">
        <w:rPr>
          <w:noProof/>
        </w:rPr>
        <w:instrText xml:space="preserve"> PAGEREF _Toc469656531 \h </w:instrText>
      </w:r>
      <w:r w:rsidR="00C85957" w:rsidRPr="006B1659">
        <w:rPr>
          <w:noProof/>
        </w:rPr>
      </w:r>
      <w:r w:rsidR="00C85957" w:rsidRPr="006B1659">
        <w:rPr>
          <w:noProof/>
        </w:rPr>
        <w:fldChar w:fldCharType="separate"/>
      </w:r>
      <w:r w:rsidR="007A2B12">
        <w:rPr>
          <w:noProof/>
        </w:rPr>
        <w:t>9</w:t>
      </w:r>
      <w:r w:rsidR="00C85957" w:rsidRPr="006B1659">
        <w:rPr>
          <w:noProof/>
        </w:rPr>
        <w:fldChar w:fldCharType="end"/>
      </w:r>
    </w:p>
    <w:p w14:paraId="43720083" w14:textId="77777777" w:rsidR="00686D40" w:rsidRPr="006B1659" w:rsidRDefault="00686D40">
      <w:pPr>
        <w:pStyle w:val="Spistreci1"/>
        <w:rPr>
          <w:noProof/>
          <w:lang w:eastAsia="pl-PL" w:bidi="ar-SA"/>
        </w:rPr>
      </w:pPr>
      <w:r w:rsidRPr="006B1659">
        <w:rPr>
          <w:rFonts w:cstheme="minorHAnsi"/>
          <w:noProof/>
        </w:rPr>
        <w:t>VIII.</w:t>
      </w:r>
      <w:r w:rsidRPr="006B1659">
        <w:rPr>
          <w:noProof/>
          <w:lang w:eastAsia="pl-PL" w:bidi="ar-SA"/>
        </w:rPr>
        <w:tab/>
      </w:r>
      <w:r w:rsidRPr="006B1659">
        <w:rPr>
          <w:rFonts w:asciiTheme="majorHAnsi" w:hAnsiTheme="majorHAnsi" w:cstheme="minorHAnsi"/>
          <w:noProof/>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r w:rsidRPr="006B1659">
        <w:rPr>
          <w:noProof/>
        </w:rPr>
        <w:tab/>
      </w:r>
      <w:r w:rsidR="00C85957" w:rsidRPr="006B1659">
        <w:rPr>
          <w:noProof/>
        </w:rPr>
        <w:fldChar w:fldCharType="begin"/>
      </w:r>
      <w:r w:rsidRPr="006B1659">
        <w:rPr>
          <w:noProof/>
        </w:rPr>
        <w:instrText xml:space="preserve"> PAGEREF _Toc469656532 \h </w:instrText>
      </w:r>
      <w:r w:rsidR="00C85957" w:rsidRPr="006B1659">
        <w:rPr>
          <w:noProof/>
        </w:rPr>
      </w:r>
      <w:r w:rsidR="00C85957" w:rsidRPr="006B1659">
        <w:rPr>
          <w:noProof/>
        </w:rPr>
        <w:fldChar w:fldCharType="separate"/>
      </w:r>
      <w:r w:rsidR="007A2B12">
        <w:rPr>
          <w:noProof/>
        </w:rPr>
        <w:t>12</w:t>
      </w:r>
      <w:r w:rsidR="00C85957" w:rsidRPr="006B1659">
        <w:rPr>
          <w:noProof/>
        </w:rPr>
        <w:fldChar w:fldCharType="end"/>
      </w:r>
    </w:p>
    <w:p w14:paraId="078A6A80" w14:textId="77777777" w:rsidR="00686D40" w:rsidRPr="006B1659" w:rsidRDefault="00686D40">
      <w:pPr>
        <w:pStyle w:val="Spistreci1"/>
        <w:rPr>
          <w:noProof/>
          <w:lang w:eastAsia="pl-PL" w:bidi="ar-SA"/>
        </w:rPr>
      </w:pPr>
      <w:r w:rsidRPr="006B1659">
        <w:rPr>
          <w:rFonts w:cstheme="minorHAnsi"/>
          <w:noProof/>
        </w:rPr>
        <w:t>IX.</w:t>
      </w:r>
      <w:r w:rsidRPr="006B1659">
        <w:rPr>
          <w:noProof/>
          <w:lang w:eastAsia="pl-PL" w:bidi="ar-SA"/>
        </w:rPr>
        <w:tab/>
      </w:r>
      <w:r w:rsidRPr="006B1659">
        <w:rPr>
          <w:rFonts w:asciiTheme="majorHAnsi" w:hAnsiTheme="majorHAnsi" w:cstheme="minorHAnsi"/>
          <w:noProof/>
        </w:rPr>
        <w:t>Wymagania dotyczące wadium</w:t>
      </w:r>
      <w:r w:rsidRPr="006B1659">
        <w:rPr>
          <w:noProof/>
        </w:rPr>
        <w:tab/>
      </w:r>
      <w:r w:rsidR="00C85957" w:rsidRPr="006B1659">
        <w:rPr>
          <w:noProof/>
        </w:rPr>
        <w:fldChar w:fldCharType="begin"/>
      </w:r>
      <w:r w:rsidRPr="006B1659">
        <w:rPr>
          <w:noProof/>
        </w:rPr>
        <w:instrText xml:space="preserve"> PAGEREF _Toc469656533 \h </w:instrText>
      </w:r>
      <w:r w:rsidR="00C85957" w:rsidRPr="006B1659">
        <w:rPr>
          <w:noProof/>
        </w:rPr>
      </w:r>
      <w:r w:rsidR="00C85957" w:rsidRPr="006B1659">
        <w:rPr>
          <w:noProof/>
        </w:rPr>
        <w:fldChar w:fldCharType="separate"/>
      </w:r>
      <w:r w:rsidR="007A2B12">
        <w:rPr>
          <w:noProof/>
        </w:rPr>
        <w:t>14</w:t>
      </w:r>
      <w:r w:rsidR="00C85957" w:rsidRPr="006B1659">
        <w:rPr>
          <w:noProof/>
        </w:rPr>
        <w:fldChar w:fldCharType="end"/>
      </w:r>
    </w:p>
    <w:p w14:paraId="642459DC" w14:textId="77777777" w:rsidR="00686D40" w:rsidRPr="006B1659" w:rsidRDefault="00686D40">
      <w:pPr>
        <w:pStyle w:val="Spistreci1"/>
        <w:rPr>
          <w:noProof/>
          <w:lang w:eastAsia="pl-PL" w:bidi="ar-SA"/>
        </w:rPr>
      </w:pPr>
      <w:r w:rsidRPr="006B1659">
        <w:rPr>
          <w:rFonts w:eastAsia="TimesNewRoman" w:cstheme="minorHAnsi"/>
          <w:noProof/>
        </w:rPr>
        <w:t>X.</w:t>
      </w:r>
      <w:r w:rsidRPr="006B1659">
        <w:rPr>
          <w:noProof/>
          <w:lang w:eastAsia="pl-PL" w:bidi="ar-SA"/>
        </w:rPr>
        <w:tab/>
      </w:r>
      <w:r w:rsidRPr="006B1659">
        <w:rPr>
          <w:rFonts w:asciiTheme="majorHAnsi" w:hAnsiTheme="majorHAnsi" w:cstheme="minorHAnsi"/>
          <w:noProof/>
        </w:rPr>
        <w:t>Termin związania ofertą</w:t>
      </w:r>
      <w:r w:rsidRPr="006B1659">
        <w:rPr>
          <w:noProof/>
        </w:rPr>
        <w:tab/>
      </w:r>
      <w:r w:rsidR="00C85957" w:rsidRPr="006B1659">
        <w:rPr>
          <w:noProof/>
        </w:rPr>
        <w:fldChar w:fldCharType="begin"/>
      </w:r>
      <w:r w:rsidRPr="006B1659">
        <w:rPr>
          <w:noProof/>
        </w:rPr>
        <w:instrText xml:space="preserve"> PAGEREF _Toc469656534 \h </w:instrText>
      </w:r>
      <w:r w:rsidR="00C85957" w:rsidRPr="006B1659">
        <w:rPr>
          <w:noProof/>
        </w:rPr>
      </w:r>
      <w:r w:rsidR="00C85957" w:rsidRPr="006B1659">
        <w:rPr>
          <w:noProof/>
        </w:rPr>
        <w:fldChar w:fldCharType="separate"/>
      </w:r>
      <w:r w:rsidR="007A2B12">
        <w:rPr>
          <w:noProof/>
        </w:rPr>
        <w:t>14</w:t>
      </w:r>
      <w:r w:rsidR="00C85957" w:rsidRPr="006B1659">
        <w:rPr>
          <w:noProof/>
        </w:rPr>
        <w:fldChar w:fldCharType="end"/>
      </w:r>
    </w:p>
    <w:p w14:paraId="619830F3" w14:textId="77777777" w:rsidR="00686D40" w:rsidRPr="006B1659" w:rsidRDefault="00686D40">
      <w:pPr>
        <w:pStyle w:val="Spistreci1"/>
        <w:rPr>
          <w:noProof/>
          <w:lang w:eastAsia="pl-PL" w:bidi="ar-SA"/>
        </w:rPr>
      </w:pPr>
      <w:r w:rsidRPr="006B1659">
        <w:rPr>
          <w:rFonts w:cstheme="minorHAnsi"/>
          <w:noProof/>
        </w:rPr>
        <w:t>XI.</w:t>
      </w:r>
      <w:r w:rsidRPr="006B1659">
        <w:rPr>
          <w:noProof/>
          <w:lang w:eastAsia="pl-PL" w:bidi="ar-SA"/>
        </w:rPr>
        <w:tab/>
      </w:r>
      <w:r w:rsidRPr="006B1659">
        <w:rPr>
          <w:rFonts w:asciiTheme="majorHAnsi" w:hAnsiTheme="majorHAnsi" w:cstheme="minorHAnsi"/>
          <w:noProof/>
        </w:rPr>
        <w:t>Opis sposobu przygotowania ofert</w:t>
      </w:r>
      <w:r w:rsidRPr="006B1659">
        <w:rPr>
          <w:noProof/>
        </w:rPr>
        <w:tab/>
      </w:r>
      <w:r w:rsidR="00C85957" w:rsidRPr="006B1659">
        <w:rPr>
          <w:noProof/>
        </w:rPr>
        <w:fldChar w:fldCharType="begin"/>
      </w:r>
      <w:r w:rsidRPr="006B1659">
        <w:rPr>
          <w:noProof/>
        </w:rPr>
        <w:instrText xml:space="preserve"> PAGEREF _Toc469656535 \h </w:instrText>
      </w:r>
      <w:r w:rsidR="00C85957" w:rsidRPr="006B1659">
        <w:rPr>
          <w:noProof/>
        </w:rPr>
      </w:r>
      <w:r w:rsidR="00C85957" w:rsidRPr="006B1659">
        <w:rPr>
          <w:noProof/>
        </w:rPr>
        <w:fldChar w:fldCharType="separate"/>
      </w:r>
      <w:r w:rsidR="007A2B12">
        <w:rPr>
          <w:noProof/>
        </w:rPr>
        <w:t>14</w:t>
      </w:r>
      <w:r w:rsidR="00C85957" w:rsidRPr="006B1659">
        <w:rPr>
          <w:noProof/>
        </w:rPr>
        <w:fldChar w:fldCharType="end"/>
      </w:r>
    </w:p>
    <w:p w14:paraId="269AC6ED" w14:textId="77777777" w:rsidR="00686D40" w:rsidRPr="006B1659" w:rsidRDefault="00686D40">
      <w:pPr>
        <w:pStyle w:val="Spistreci1"/>
        <w:rPr>
          <w:noProof/>
          <w:lang w:eastAsia="pl-PL" w:bidi="ar-SA"/>
        </w:rPr>
      </w:pPr>
      <w:r w:rsidRPr="006B1659">
        <w:rPr>
          <w:rFonts w:cstheme="minorHAnsi"/>
          <w:noProof/>
        </w:rPr>
        <w:t>XII.</w:t>
      </w:r>
      <w:r w:rsidRPr="006B1659">
        <w:rPr>
          <w:noProof/>
          <w:lang w:eastAsia="pl-PL" w:bidi="ar-SA"/>
        </w:rPr>
        <w:tab/>
      </w:r>
      <w:r w:rsidRPr="006B1659">
        <w:rPr>
          <w:rFonts w:asciiTheme="majorHAnsi" w:hAnsiTheme="majorHAnsi" w:cstheme="minorHAnsi"/>
          <w:noProof/>
        </w:rPr>
        <w:t>Miejsce oraz termin składania i otwarcia ofert</w:t>
      </w:r>
      <w:r w:rsidRPr="006B1659">
        <w:rPr>
          <w:noProof/>
        </w:rPr>
        <w:tab/>
      </w:r>
      <w:r w:rsidR="00C85957" w:rsidRPr="006B1659">
        <w:rPr>
          <w:noProof/>
        </w:rPr>
        <w:fldChar w:fldCharType="begin"/>
      </w:r>
      <w:r w:rsidRPr="006B1659">
        <w:rPr>
          <w:noProof/>
        </w:rPr>
        <w:instrText xml:space="preserve"> PAGEREF _Toc469656536 \h </w:instrText>
      </w:r>
      <w:r w:rsidR="00C85957" w:rsidRPr="006B1659">
        <w:rPr>
          <w:noProof/>
        </w:rPr>
      </w:r>
      <w:r w:rsidR="00C85957" w:rsidRPr="006B1659">
        <w:rPr>
          <w:noProof/>
        </w:rPr>
        <w:fldChar w:fldCharType="separate"/>
      </w:r>
      <w:r w:rsidR="007A2B12">
        <w:rPr>
          <w:noProof/>
        </w:rPr>
        <w:t>17</w:t>
      </w:r>
      <w:r w:rsidR="00C85957" w:rsidRPr="006B1659">
        <w:rPr>
          <w:noProof/>
        </w:rPr>
        <w:fldChar w:fldCharType="end"/>
      </w:r>
    </w:p>
    <w:p w14:paraId="1ACE341D" w14:textId="77777777" w:rsidR="00686D40" w:rsidRPr="006B1659" w:rsidRDefault="00686D40">
      <w:pPr>
        <w:pStyle w:val="Spistreci1"/>
        <w:rPr>
          <w:noProof/>
          <w:lang w:eastAsia="pl-PL" w:bidi="ar-SA"/>
        </w:rPr>
      </w:pPr>
      <w:r w:rsidRPr="006B1659">
        <w:rPr>
          <w:rFonts w:cstheme="minorHAnsi"/>
          <w:noProof/>
        </w:rPr>
        <w:t>XIII.</w:t>
      </w:r>
      <w:r w:rsidRPr="006B1659">
        <w:rPr>
          <w:noProof/>
          <w:lang w:eastAsia="pl-PL" w:bidi="ar-SA"/>
        </w:rPr>
        <w:tab/>
      </w:r>
      <w:r w:rsidRPr="006B1659">
        <w:rPr>
          <w:rFonts w:asciiTheme="majorHAnsi" w:hAnsiTheme="majorHAnsi" w:cstheme="minorHAnsi"/>
          <w:noProof/>
        </w:rPr>
        <w:t>Opis sposobu obliczenia ceny</w:t>
      </w:r>
      <w:r w:rsidRPr="006B1659">
        <w:rPr>
          <w:noProof/>
        </w:rPr>
        <w:tab/>
      </w:r>
      <w:r w:rsidR="00C85957" w:rsidRPr="006B1659">
        <w:rPr>
          <w:noProof/>
        </w:rPr>
        <w:fldChar w:fldCharType="begin"/>
      </w:r>
      <w:r w:rsidRPr="006B1659">
        <w:rPr>
          <w:noProof/>
        </w:rPr>
        <w:instrText xml:space="preserve"> PAGEREF _Toc469656537 \h </w:instrText>
      </w:r>
      <w:r w:rsidR="00C85957" w:rsidRPr="006B1659">
        <w:rPr>
          <w:noProof/>
        </w:rPr>
      </w:r>
      <w:r w:rsidR="00C85957" w:rsidRPr="006B1659">
        <w:rPr>
          <w:noProof/>
        </w:rPr>
        <w:fldChar w:fldCharType="separate"/>
      </w:r>
      <w:r w:rsidR="007A2B12">
        <w:rPr>
          <w:noProof/>
        </w:rPr>
        <w:t>18</w:t>
      </w:r>
      <w:r w:rsidR="00C85957" w:rsidRPr="006B1659">
        <w:rPr>
          <w:noProof/>
        </w:rPr>
        <w:fldChar w:fldCharType="end"/>
      </w:r>
    </w:p>
    <w:p w14:paraId="73B1F0FB" w14:textId="77777777" w:rsidR="00686D40" w:rsidRPr="006B1659" w:rsidRDefault="00686D40">
      <w:pPr>
        <w:pStyle w:val="Spistreci1"/>
        <w:rPr>
          <w:noProof/>
          <w:lang w:eastAsia="pl-PL" w:bidi="ar-SA"/>
        </w:rPr>
      </w:pPr>
      <w:r w:rsidRPr="006B1659">
        <w:rPr>
          <w:rFonts w:cstheme="minorHAnsi"/>
          <w:noProof/>
        </w:rPr>
        <w:t>XIV.</w:t>
      </w:r>
      <w:r w:rsidRPr="006B1659">
        <w:rPr>
          <w:noProof/>
          <w:lang w:eastAsia="pl-PL" w:bidi="ar-SA"/>
        </w:rPr>
        <w:tab/>
      </w:r>
      <w:r w:rsidRPr="006B1659">
        <w:rPr>
          <w:rFonts w:asciiTheme="majorHAnsi" w:hAnsiTheme="majorHAnsi" w:cstheme="minorHAnsi"/>
          <w:noProof/>
        </w:rPr>
        <w:t>Opis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r w:rsidRPr="006B1659">
        <w:rPr>
          <w:noProof/>
        </w:rPr>
        <w:tab/>
      </w:r>
      <w:r w:rsidR="00C85957" w:rsidRPr="006B1659">
        <w:rPr>
          <w:noProof/>
        </w:rPr>
        <w:fldChar w:fldCharType="begin"/>
      </w:r>
      <w:r w:rsidRPr="006B1659">
        <w:rPr>
          <w:noProof/>
        </w:rPr>
        <w:instrText xml:space="preserve"> PAGEREF _Toc469656538 \h </w:instrText>
      </w:r>
      <w:r w:rsidR="00C85957" w:rsidRPr="006B1659">
        <w:rPr>
          <w:noProof/>
        </w:rPr>
      </w:r>
      <w:r w:rsidR="00C85957" w:rsidRPr="006B1659">
        <w:rPr>
          <w:noProof/>
        </w:rPr>
        <w:fldChar w:fldCharType="separate"/>
      </w:r>
      <w:r w:rsidR="007A2B12">
        <w:rPr>
          <w:noProof/>
        </w:rPr>
        <w:t>19</w:t>
      </w:r>
      <w:r w:rsidR="00C85957" w:rsidRPr="006B1659">
        <w:rPr>
          <w:noProof/>
        </w:rPr>
        <w:fldChar w:fldCharType="end"/>
      </w:r>
    </w:p>
    <w:p w14:paraId="0C76D315" w14:textId="77777777" w:rsidR="00686D40" w:rsidRPr="006B1659" w:rsidRDefault="00686D40">
      <w:pPr>
        <w:pStyle w:val="Spistreci1"/>
        <w:rPr>
          <w:noProof/>
          <w:lang w:eastAsia="pl-PL" w:bidi="ar-SA"/>
        </w:rPr>
      </w:pPr>
      <w:r w:rsidRPr="006B1659">
        <w:rPr>
          <w:rFonts w:cstheme="minorHAnsi"/>
          <w:noProof/>
        </w:rPr>
        <w:t>XV.</w:t>
      </w:r>
      <w:r w:rsidRPr="006B1659">
        <w:rPr>
          <w:noProof/>
          <w:lang w:eastAsia="pl-PL" w:bidi="ar-SA"/>
        </w:rPr>
        <w:tab/>
      </w:r>
      <w:r w:rsidRPr="006B1659">
        <w:rPr>
          <w:rFonts w:asciiTheme="majorHAnsi" w:hAnsiTheme="majorHAnsi" w:cstheme="minorHAnsi"/>
          <w:noProof/>
        </w:rPr>
        <w:t>Informacje o formalnościach, jakie powinny zostać dopełnione po wyborze ofert w celu zawarcia umowy w sprawie zamówienia publicznego</w:t>
      </w:r>
      <w:r w:rsidRPr="006B1659">
        <w:rPr>
          <w:noProof/>
        </w:rPr>
        <w:tab/>
      </w:r>
      <w:r w:rsidR="00C85957" w:rsidRPr="006B1659">
        <w:rPr>
          <w:noProof/>
        </w:rPr>
        <w:fldChar w:fldCharType="begin"/>
      </w:r>
      <w:r w:rsidRPr="006B1659">
        <w:rPr>
          <w:noProof/>
        </w:rPr>
        <w:instrText xml:space="preserve"> PAGEREF _Toc469656539 \h </w:instrText>
      </w:r>
      <w:r w:rsidR="00C85957" w:rsidRPr="006B1659">
        <w:rPr>
          <w:noProof/>
        </w:rPr>
      </w:r>
      <w:r w:rsidR="00C85957" w:rsidRPr="006B1659">
        <w:rPr>
          <w:noProof/>
        </w:rPr>
        <w:fldChar w:fldCharType="separate"/>
      </w:r>
      <w:r w:rsidR="007A2B12">
        <w:rPr>
          <w:noProof/>
        </w:rPr>
        <w:t>20</w:t>
      </w:r>
      <w:r w:rsidR="00C85957" w:rsidRPr="006B1659">
        <w:rPr>
          <w:noProof/>
        </w:rPr>
        <w:fldChar w:fldCharType="end"/>
      </w:r>
    </w:p>
    <w:p w14:paraId="458C96E2" w14:textId="77777777" w:rsidR="00686D40" w:rsidRPr="006B1659" w:rsidRDefault="00686D40">
      <w:pPr>
        <w:pStyle w:val="Spistreci1"/>
        <w:rPr>
          <w:noProof/>
          <w:lang w:eastAsia="pl-PL" w:bidi="ar-SA"/>
        </w:rPr>
      </w:pPr>
      <w:r w:rsidRPr="006B1659">
        <w:rPr>
          <w:rFonts w:cstheme="minorHAnsi"/>
          <w:noProof/>
        </w:rPr>
        <w:t>XVI.</w:t>
      </w:r>
      <w:r w:rsidRPr="006B1659">
        <w:rPr>
          <w:noProof/>
          <w:lang w:eastAsia="pl-PL" w:bidi="ar-SA"/>
        </w:rPr>
        <w:tab/>
      </w:r>
      <w:r w:rsidRPr="006B1659">
        <w:rPr>
          <w:rFonts w:asciiTheme="majorHAnsi" w:hAnsiTheme="majorHAnsi" w:cstheme="minorHAnsi"/>
          <w:noProof/>
        </w:rPr>
        <w:t>Wymagania dotyczące zabezpieczenia należytego wykonania umowy</w:t>
      </w:r>
      <w:r w:rsidRPr="006B1659">
        <w:rPr>
          <w:noProof/>
        </w:rPr>
        <w:tab/>
      </w:r>
      <w:r w:rsidR="00C85957" w:rsidRPr="006B1659">
        <w:rPr>
          <w:noProof/>
        </w:rPr>
        <w:fldChar w:fldCharType="begin"/>
      </w:r>
      <w:r w:rsidRPr="006B1659">
        <w:rPr>
          <w:noProof/>
        </w:rPr>
        <w:instrText xml:space="preserve"> PAGEREF _Toc469656540 \h </w:instrText>
      </w:r>
      <w:r w:rsidR="00C85957" w:rsidRPr="006B1659">
        <w:rPr>
          <w:noProof/>
        </w:rPr>
      </w:r>
      <w:r w:rsidR="00C85957" w:rsidRPr="006B1659">
        <w:rPr>
          <w:noProof/>
        </w:rPr>
        <w:fldChar w:fldCharType="separate"/>
      </w:r>
      <w:r w:rsidR="007A2B12">
        <w:rPr>
          <w:noProof/>
        </w:rPr>
        <w:t>21</w:t>
      </w:r>
      <w:r w:rsidR="00C85957" w:rsidRPr="006B1659">
        <w:rPr>
          <w:noProof/>
        </w:rPr>
        <w:fldChar w:fldCharType="end"/>
      </w:r>
    </w:p>
    <w:p w14:paraId="3D85362A" w14:textId="77777777" w:rsidR="00686D40" w:rsidRPr="006B1659" w:rsidRDefault="00686D40">
      <w:pPr>
        <w:pStyle w:val="Spistreci1"/>
        <w:rPr>
          <w:noProof/>
          <w:lang w:eastAsia="pl-PL" w:bidi="ar-SA"/>
        </w:rPr>
      </w:pPr>
      <w:r w:rsidRPr="006B1659">
        <w:rPr>
          <w:rFonts w:cstheme="minorHAnsi"/>
          <w:noProof/>
        </w:rPr>
        <w:t>XVII.</w:t>
      </w:r>
      <w:r w:rsidRPr="006B1659">
        <w:rPr>
          <w:noProof/>
          <w:lang w:eastAsia="pl-PL" w:bidi="ar-SA"/>
        </w:rPr>
        <w:tab/>
      </w:r>
      <w:r w:rsidRPr="006B1659">
        <w:rPr>
          <w:rFonts w:asciiTheme="majorHAnsi" w:hAnsiTheme="majorHAnsi" w:cstheme="minorHAnsi"/>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6B1659">
        <w:rPr>
          <w:noProof/>
        </w:rPr>
        <w:tab/>
      </w:r>
      <w:r w:rsidR="00C85957" w:rsidRPr="006B1659">
        <w:rPr>
          <w:noProof/>
        </w:rPr>
        <w:fldChar w:fldCharType="begin"/>
      </w:r>
      <w:r w:rsidRPr="006B1659">
        <w:rPr>
          <w:noProof/>
        </w:rPr>
        <w:instrText xml:space="preserve"> PAGEREF _Toc469656541 \h </w:instrText>
      </w:r>
      <w:r w:rsidR="00C85957" w:rsidRPr="006B1659">
        <w:rPr>
          <w:noProof/>
        </w:rPr>
      </w:r>
      <w:r w:rsidR="00C85957" w:rsidRPr="006B1659">
        <w:rPr>
          <w:noProof/>
        </w:rPr>
        <w:fldChar w:fldCharType="separate"/>
      </w:r>
      <w:r w:rsidR="007A2B12">
        <w:rPr>
          <w:noProof/>
        </w:rPr>
        <w:t>22</w:t>
      </w:r>
      <w:r w:rsidR="00C85957" w:rsidRPr="006B1659">
        <w:rPr>
          <w:noProof/>
        </w:rPr>
        <w:fldChar w:fldCharType="end"/>
      </w:r>
    </w:p>
    <w:p w14:paraId="3A7BCFD6" w14:textId="77777777" w:rsidR="00686D40" w:rsidRPr="006B1659" w:rsidRDefault="00686D40">
      <w:pPr>
        <w:pStyle w:val="Spistreci1"/>
        <w:rPr>
          <w:noProof/>
          <w:lang w:eastAsia="pl-PL" w:bidi="ar-SA"/>
        </w:rPr>
      </w:pPr>
      <w:r w:rsidRPr="006B1659">
        <w:rPr>
          <w:rFonts w:cstheme="minorHAnsi"/>
          <w:noProof/>
          <w:color w:val="000000"/>
        </w:rPr>
        <w:lastRenderedPageBreak/>
        <w:t>XVIII.</w:t>
      </w:r>
      <w:r w:rsidRPr="006B1659">
        <w:rPr>
          <w:noProof/>
          <w:lang w:eastAsia="pl-PL" w:bidi="ar-SA"/>
        </w:rPr>
        <w:tab/>
      </w:r>
      <w:r w:rsidRPr="006B1659">
        <w:rPr>
          <w:rFonts w:asciiTheme="majorHAnsi" w:hAnsiTheme="majorHAnsi" w:cstheme="minorHAnsi"/>
          <w:noProof/>
        </w:rPr>
        <w:t>Pouczenie o środkach ochrony prawnej przysługujących Wykonawcy w toku postępowania o udzielenie zamówienia</w:t>
      </w:r>
      <w:r w:rsidRPr="006B1659">
        <w:rPr>
          <w:noProof/>
        </w:rPr>
        <w:tab/>
      </w:r>
      <w:r w:rsidR="00C85957" w:rsidRPr="006B1659">
        <w:rPr>
          <w:noProof/>
        </w:rPr>
        <w:fldChar w:fldCharType="begin"/>
      </w:r>
      <w:r w:rsidRPr="006B1659">
        <w:rPr>
          <w:noProof/>
        </w:rPr>
        <w:instrText xml:space="preserve"> PAGEREF _Toc469656542 \h </w:instrText>
      </w:r>
      <w:r w:rsidR="00C85957" w:rsidRPr="006B1659">
        <w:rPr>
          <w:noProof/>
        </w:rPr>
      </w:r>
      <w:r w:rsidR="00C85957" w:rsidRPr="006B1659">
        <w:rPr>
          <w:noProof/>
        </w:rPr>
        <w:fldChar w:fldCharType="separate"/>
      </w:r>
      <w:r w:rsidR="007A2B12">
        <w:rPr>
          <w:noProof/>
        </w:rPr>
        <w:t>22</w:t>
      </w:r>
      <w:r w:rsidR="00C85957" w:rsidRPr="006B1659">
        <w:rPr>
          <w:noProof/>
        </w:rPr>
        <w:fldChar w:fldCharType="end"/>
      </w:r>
    </w:p>
    <w:p w14:paraId="3AE111C5" w14:textId="77777777" w:rsidR="00686D40" w:rsidRPr="006B1659" w:rsidRDefault="00686D40">
      <w:pPr>
        <w:pStyle w:val="Spistreci1"/>
        <w:rPr>
          <w:noProof/>
          <w:lang w:eastAsia="pl-PL" w:bidi="ar-SA"/>
        </w:rPr>
      </w:pPr>
      <w:r w:rsidRPr="006B1659">
        <w:rPr>
          <w:rFonts w:cstheme="minorHAnsi"/>
          <w:noProof/>
        </w:rPr>
        <w:t>XIX.</w:t>
      </w:r>
      <w:r w:rsidRPr="006B1659">
        <w:rPr>
          <w:noProof/>
          <w:lang w:eastAsia="pl-PL" w:bidi="ar-SA"/>
        </w:rPr>
        <w:tab/>
      </w:r>
      <w:r w:rsidRPr="006B1659">
        <w:rPr>
          <w:rFonts w:asciiTheme="majorHAnsi" w:hAnsiTheme="majorHAnsi" w:cstheme="minorHAnsi"/>
          <w:noProof/>
        </w:rPr>
        <w:t>Opis części zamówienia, jeżeli zamawiający dopuszcza składanie ofert częściowych</w:t>
      </w:r>
      <w:r w:rsidRPr="006B1659">
        <w:rPr>
          <w:noProof/>
        </w:rPr>
        <w:tab/>
      </w:r>
      <w:r w:rsidR="00C85957" w:rsidRPr="006B1659">
        <w:rPr>
          <w:noProof/>
        </w:rPr>
        <w:fldChar w:fldCharType="begin"/>
      </w:r>
      <w:r w:rsidRPr="006B1659">
        <w:rPr>
          <w:noProof/>
        </w:rPr>
        <w:instrText xml:space="preserve"> PAGEREF _Toc469656543 \h </w:instrText>
      </w:r>
      <w:r w:rsidR="00C85957" w:rsidRPr="006B1659">
        <w:rPr>
          <w:noProof/>
        </w:rPr>
      </w:r>
      <w:r w:rsidR="00C85957" w:rsidRPr="006B1659">
        <w:rPr>
          <w:noProof/>
        </w:rPr>
        <w:fldChar w:fldCharType="separate"/>
      </w:r>
      <w:r w:rsidR="007A2B12">
        <w:rPr>
          <w:noProof/>
        </w:rPr>
        <w:t>24</w:t>
      </w:r>
      <w:r w:rsidR="00C85957" w:rsidRPr="006B1659">
        <w:rPr>
          <w:noProof/>
        </w:rPr>
        <w:fldChar w:fldCharType="end"/>
      </w:r>
    </w:p>
    <w:p w14:paraId="677381EA" w14:textId="77777777" w:rsidR="00686D40" w:rsidRPr="006B1659" w:rsidRDefault="00686D40">
      <w:pPr>
        <w:pStyle w:val="Spistreci1"/>
        <w:rPr>
          <w:noProof/>
          <w:lang w:eastAsia="pl-PL" w:bidi="ar-SA"/>
        </w:rPr>
      </w:pPr>
      <w:r w:rsidRPr="006B1659">
        <w:rPr>
          <w:rFonts w:cstheme="minorHAnsi"/>
          <w:noProof/>
        </w:rPr>
        <w:t>XX.</w:t>
      </w:r>
      <w:r w:rsidRPr="006B1659">
        <w:rPr>
          <w:noProof/>
          <w:lang w:eastAsia="pl-PL" w:bidi="ar-SA"/>
        </w:rPr>
        <w:tab/>
      </w:r>
      <w:r w:rsidRPr="006B1659">
        <w:rPr>
          <w:rFonts w:asciiTheme="majorHAnsi" w:hAnsiTheme="majorHAnsi" w:cstheme="minorHAnsi"/>
          <w:noProof/>
        </w:rPr>
        <w:t>Maksymalna liczba wykonawców, z którymi zamawiający zawrze umowę ramową, jeżeli zamawiający przewiduje zawarcie umowy ramowej</w:t>
      </w:r>
      <w:r w:rsidRPr="006B1659">
        <w:rPr>
          <w:noProof/>
        </w:rPr>
        <w:tab/>
      </w:r>
      <w:r w:rsidR="00C85957" w:rsidRPr="006B1659">
        <w:rPr>
          <w:noProof/>
        </w:rPr>
        <w:fldChar w:fldCharType="begin"/>
      </w:r>
      <w:r w:rsidRPr="006B1659">
        <w:rPr>
          <w:noProof/>
        </w:rPr>
        <w:instrText xml:space="preserve"> PAGEREF _Toc469656544 \h </w:instrText>
      </w:r>
      <w:r w:rsidR="00C85957" w:rsidRPr="006B1659">
        <w:rPr>
          <w:noProof/>
        </w:rPr>
      </w:r>
      <w:r w:rsidR="00C85957" w:rsidRPr="006B1659">
        <w:rPr>
          <w:noProof/>
        </w:rPr>
        <w:fldChar w:fldCharType="separate"/>
      </w:r>
      <w:r w:rsidR="007A2B12">
        <w:rPr>
          <w:noProof/>
        </w:rPr>
        <w:t>24</w:t>
      </w:r>
      <w:r w:rsidR="00C85957" w:rsidRPr="006B1659">
        <w:rPr>
          <w:noProof/>
        </w:rPr>
        <w:fldChar w:fldCharType="end"/>
      </w:r>
    </w:p>
    <w:p w14:paraId="554BD58F" w14:textId="77777777" w:rsidR="00686D40" w:rsidRPr="006B1659" w:rsidRDefault="00686D40">
      <w:pPr>
        <w:pStyle w:val="Spistreci1"/>
        <w:rPr>
          <w:noProof/>
          <w:lang w:eastAsia="pl-PL" w:bidi="ar-SA"/>
        </w:rPr>
      </w:pPr>
      <w:r w:rsidRPr="006B1659">
        <w:rPr>
          <w:rFonts w:cstheme="minorHAnsi"/>
          <w:noProof/>
        </w:rPr>
        <w:t>XXI.</w:t>
      </w:r>
      <w:r w:rsidRPr="006B1659">
        <w:rPr>
          <w:noProof/>
          <w:lang w:eastAsia="pl-PL" w:bidi="ar-SA"/>
        </w:rPr>
        <w:tab/>
      </w:r>
      <w:r w:rsidRPr="006B1659">
        <w:rPr>
          <w:rFonts w:asciiTheme="majorHAnsi" w:hAnsiTheme="majorHAnsi" w:cstheme="minorHAnsi"/>
          <w:noProof/>
        </w:rPr>
        <w:t>Informacja o przewidywanych zamówieniach, o których mowa w art. 67 ust. 1 pkt 6, jeżeli zamawiający przewiduje udzielenie takich zamówień</w:t>
      </w:r>
      <w:r w:rsidRPr="006B1659">
        <w:rPr>
          <w:noProof/>
        </w:rPr>
        <w:tab/>
      </w:r>
      <w:r w:rsidR="00C85957" w:rsidRPr="006B1659">
        <w:rPr>
          <w:noProof/>
        </w:rPr>
        <w:fldChar w:fldCharType="begin"/>
      </w:r>
      <w:r w:rsidRPr="006B1659">
        <w:rPr>
          <w:noProof/>
        </w:rPr>
        <w:instrText xml:space="preserve"> PAGEREF _Toc469656545 \h </w:instrText>
      </w:r>
      <w:r w:rsidR="00C85957" w:rsidRPr="006B1659">
        <w:rPr>
          <w:noProof/>
        </w:rPr>
      </w:r>
      <w:r w:rsidR="00C85957" w:rsidRPr="006B1659">
        <w:rPr>
          <w:noProof/>
        </w:rPr>
        <w:fldChar w:fldCharType="separate"/>
      </w:r>
      <w:r w:rsidR="007A2B12">
        <w:rPr>
          <w:noProof/>
        </w:rPr>
        <w:t>24</w:t>
      </w:r>
      <w:r w:rsidR="00C85957" w:rsidRPr="006B1659">
        <w:rPr>
          <w:noProof/>
        </w:rPr>
        <w:fldChar w:fldCharType="end"/>
      </w:r>
    </w:p>
    <w:p w14:paraId="594CA9D6" w14:textId="77777777" w:rsidR="00686D40" w:rsidRPr="006B1659" w:rsidRDefault="00686D40">
      <w:pPr>
        <w:pStyle w:val="Spistreci1"/>
        <w:rPr>
          <w:noProof/>
          <w:lang w:eastAsia="pl-PL" w:bidi="ar-SA"/>
        </w:rPr>
      </w:pPr>
      <w:r w:rsidRPr="006B1659">
        <w:rPr>
          <w:rFonts w:cstheme="minorHAnsi"/>
          <w:noProof/>
        </w:rPr>
        <w:t>XXII.</w:t>
      </w:r>
      <w:r w:rsidRPr="006B1659">
        <w:rPr>
          <w:noProof/>
          <w:lang w:eastAsia="pl-PL" w:bidi="ar-SA"/>
        </w:rPr>
        <w:tab/>
      </w:r>
      <w:r w:rsidRPr="006B1659">
        <w:rPr>
          <w:rFonts w:asciiTheme="majorHAnsi" w:hAnsiTheme="majorHAnsi" w:cstheme="minorHAnsi"/>
          <w:noProof/>
        </w:rPr>
        <w:t>Opis sposobu przedstawiania ofert wariantowych oraz minimalne warunki, jakim muszą odpowiadać oferty wariantowe wraz z wybranymi kryteriami oceny, jeżeli zamawiający wymaga lub dopuszcza ich składanie</w:t>
      </w:r>
      <w:r w:rsidRPr="006B1659">
        <w:rPr>
          <w:noProof/>
        </w:rPr>
        <w:tab/>
      </w:r>
      <w:r w:rsidR="00C85957" w:rsidRPr="006B1659">
        <w:rPr>
          <w:noProof/>
        </w:rPr>
        <w:fldChar w:fldCharType="begin"/>
      </w:r>
      <w:r w:rsidRPr="006B1659">
        <w:rPr>
          <w:noProof/>
        </w:rPr>
        <w:instrText xml:space="preserve"> PAGEREF _Toc469656546 \h </w:instrText>
      </w:r>
      <w:r w:rsidR="00C85957" w:rsidRPr="006B1659">
        <w:rPr>
          <w:noProof/>
        </w:rPr>
      </w:r>
      <w:r w:rsidR="00C85957" w:rsidRPr="006B1659">
        <w:rPr>
          <w:noProof/>
        </w:rPr>
        <w:fldChar w:fldCharType="separate"/>
      </w:r>
      <w:r w:rsidR="007A2B12">
        <w:rPr>
          <w:noProof/>
        </w:rPr>
        <w:t>24</w:t>
      </w:r>
      <w:r w:rsidR="00C85957" w:rsidRPr="006B1659">
        <w:rPr>
          <w:noProof/>
        </w:rPr>
        <w:fldChar w:fldCharType="end"/>
      </w:r>
    </w:p>
    <w:p w14:paraId="6D1C5D3E" w14:textId="77777777" w:rsidR="00686D40" w:rsidRPr="006B1659" w:rsidRDefault="00686D40">
      <w:pPr>
        <w:pStyle w:val="Spistreci1"/>
        <w:rPr>
          <w:noProof/>
          <w:lang w:eastAsia="pl-PL" w:bidi="ar-SA"/>
        </w:rPr>
      </w:pPr>
      <w:r w:rsidRPr="006B1659">
        <w:rPr>
          <w:rFonts w:cstheme="minorHAnsi"/>
          <w:noProof/>
        </w:rPr>
        <w:t>XXIII.</w:t>
      </w:r>
      <w:r w:rsidRPr="006B1659">
        <w:rPr>
          <w:noProof/>
          <w:lang w:eastAsia="pl-PL" w:bidi="ar-SA"/>
        </w:rPr>
        <w:tab/>
      </w:r>
      <w:r w:rsidRPr="006B1659">
        <w:rPr>
          <w:rFonts w:asciiTheme="majorHAnsi" w:hAnsiTheme="majorHAnsi" w:cstheme="minorHAnsi"/>
          <w:noProof/>
        </w:rPr>
        <w:t>Adres poczty elektronicznej lub strony internetowej zamawiającego</w:t>
      </w:r>
      <w:r w:rsidRPr="006B1659">
        <w:rPr>
          <w:noProof/>
        </w:rPr>
        <w:tab/>
      </w:r>
      <w:r w:rsidR="00C85957" w:rsidRPr="006B1659">
        <w:rPr>
          <w:noProof/>
        </w:rPr>
        <w:fldChar w:fldCharType="begin"/>
      </w:r>
      <w:r w:rsidRPr="006B1659">
        <w:rPr>
          <w:noProof/>
        </w:rPr>
        <w:instrText xml:space="preserve"> PAGEREF _Toc469656547 \h </w:instrText>
      </w:r>
      <w:r w:rsidR="00C85957" w:rsidRPr="006B1659">
        <w:rPr>
          <w:noProof/>
        </w:rPr>
      </w:r>
      <w:r w:rsidR="00C85957" w:rsidRPr="006B1659">
        <w:rPr>
          <w:noProof/>
        </w:rPr>
        <w:fldChar w:fldCharType="separate"/>
      </w:r>
      <w:r w:rsidR="007A2B12">
        <w:rPr>
          <w:noProof/>
        </w:rPr>
        <w:t>24</w:t>
      </w:r>
      <w:r w:rsidR="00C85957" w:rsidRPr="006B1659">
        <w:rPr>
          <w:noProof/>
        </w:rPr>
        <w:fldChar w:fldCharType="end"/>
      </w:r>
    </w:p>
    <w:p w14:paraId="7431FFF1" w14:textId="77777777" w:rsidR="00686D40" w:rsidRPr="006B1659" w:rsidRDefault="00686D40">
      <w:pPr>
        <w:pStyle w:val="Spistreci1"/>
        <w:rPr>
          <w:noProof/>
          <w:lang w:eastAsia="pl-PL" w:bidi="ar-SA"/>
        </w:rPr>
      </w:pPr>
      <w:r w:rsidRPr="006B1659">
        <w:rPr>
          <w:rFonts w:cstheme="minorHAnsi"/>
          <w:noProof/>
        </w:rPr>
        <w:t>XXIV.</w:t>
      </w:r>
      <w:r w:rsidRPr="006B1659">
        <w:rPr>
          <w:noProof/>
          <w:lang w:eastAsia="pl-PL" w:bidi="ar-SA"/>
        </w:rPr>
        <w:tab/>
      </w:r>
      <w:r w:rsidRPr="006B1659">
        <w:rPr>
          <w:rFonts w:asciiTheme="majorHAnsi" w:hAnsiTheme="majorHAnsi" w:cstheme="minorHAnsi"/>
          <w:noProof/>
        </w:rPr>
        <w:t>Informacje dotyczące walut obcych, w jakich mogą być prowadzone rozliczenia między zamawiającym a wykonawcą, jeżeli zamawiający przewiduje rozliczenia w walutach obcych</w:t>
      </w:r>
      <w:r w:rsidRPr="006B1659">
        <w:rPr>
          <w:noProof/>
        </w:rPr>
        <w:tab/>
      </w:r>
      <w:r w:rsidR="00C85957" w:rsidRPr="006B1659">
        <w:rPr>
          <w:noProof/>
        </w:rPr>
        <w:fldChar w:fldCharType="begin"/>
      </w:r>
      <w:r w:rsidRPr="006B1659">
        <w:rPr>
          <w:noProof/>
        </w:rPr>
        <w:instrText xml:space="preserve"> PAGEREF _Toc469656548 \h </w:instrText>
      </w:r>
      <w:r w:rsidR="00C85957" w:rsidRPr="006B1659">
        <w:rPr>
          <w:noProof/>
        </w:rPr>
      </w:r>
      <w:r w:rsidR="00C85957" w:rsidRPr="006B1659">
        <w:rPr>
          <w:noProof/>
        </w:rPr>
        <w:fldChar w:fldCharType="separate"/>
      </w:r>
      <w:r w:rsidR="007A2B12">
        <w:rPr>
          <w:noProof/>
        </w:rPr>
        <w:t>24</w:t>
      </w:r>
      <w:r w:rsidR="00C85957" w:rsidRPr="006B1659">
        <w:rPr>
          <w:noProof/>
        </w:rPr>
        <w:fldChar w:fldCharType="end"/>
      </w:r>
    </w:p>
    <w:p w14:paraId="3D34BA76" w14:textId="77777777" w:rsidR="00686D40" w:rsidRPr="006B1659" w:rsidRDefault="00686D40">
      <w:pPr>
        <w:pStyle w:val="Spistreci1"/>
        <w:rPr>
          <w:noProof/>
          <w:lang w:eastAsia="pl-PL" w:bidi="ar-SA"/>
        </w:rPr>
      </w:pPr>
      <w:r w:rsidRPr="006B1659">
        <w:rPr>
          <w:rFonts w:cstheme="minorHAnsi"/>
          <w:noProof/>
        </w:rPr>
        <w:t>XXV.</w:t>
      </w:r>
      <w:r w:rsidRPr="006B1659">
        <w:rPr>
          <w:noProof/>
          <w:lang w:eastAsia="pl-PL" w:bidi="ar-SA"/>
        </w:rPr>
        <w:tab/>
      </w:r>
      <w:r w:rsidRPr="006B1659">
        <w:rPr>
          <w:rFonts w:asciiTheme="majorHAnsi" w:hAnsiTheme="majorHAnsi" w:cstheme="minorHAnsi"/>
          <w:noProof/>
        </w:rPr>
        <w:t>Aukcja elektroniczna</w:t>
      </w:r>
      <w:r w:rsidRPr="006B1659">
        <w:rPr>
          <w:noProof/>
        </w:rPr>
        <w:tab/>
      </w:r>
      <w:r w:rsidR="00C85957" w:rsidRPr="006B1659">
        <w:rPr>
          <w:noProof/>
        </w:rPr>
        <w:fldChar w:fldCharType="begin"/>
      </w:r>
      <w:r w:rsidRPr="006B1659">
        <w:rPr>
          <w:noProof/>
        </w:rPr>
        <w:instrText xml:space="preserve"> PAGEREF _Toc469656549 \h </w:instrText>
      </w:r>
      <w:r w:rsidR="00C85957" w:rsidRPr="006B1659">
        <w:rPr>
          <w:noProof/>
        </w:rPr>
      </w:r>
      <w:r w:rsidR="00C85957" w:rsidRPr="006B1659">
        <w:rPr>
          <w:noProof/>
        </w:rPr>
        <w:fldChar w:fldCharType="separate"/>
      </w:r>
      <w:r w:rsidR="007A2B12">
        <w:rPr>
          <w:noProof/>
        </w:rPr>
        <w:t>25</w:t>
      </w:r>
      <w:r w:rsidR="00C85957" w:rsidRPr="006B1659">
        <w:rPr>
          <w:noProof/>
        </w:rPr>
        <w:fldChar w:fldCharType="end"/>
      </w:r>
    </w:p>
    <w:p w14:paraId="2AE208BA" w14:textId="77777777" w:rsidR="00686D40" w:rsidRPr="006B1659" w:rsidRDefault="00686D40">
      <w:pPr>
        <w:pStyle w:val="Spistreci1"/>
        <w:rPr>
          <w:noProof/>
          <w:lang w:eastAsia="pl-PL" w:bidi="ar-SA"/>
        </w:rPr>
      </w:pPr>
      <w:r w:rsidRPr="006B1659">
        <w:rPr>
          <w:rFonts w:cstheme="minorHAnsi"/>
          <w:noProof/>
        </w:rPr>
        <w:t>XXVI.</w:t>
      </w:r>
      <w:r w:rsidRPr="006B1659">
        <w:rPr>
          <w:noProof/>
          <w:lang w:eastAsia="pl-PL" w:bidi="ar-SA"/>
        </w:rPr>
        <w:tab/>
      </w:r>
      <w:r w:rsidRPr="006B1659">
        <w:rPr>
          <w:rFonts w:asciiTheme="majorHAnsi" w:hAnsiTheme="majorHAnsi" w:cstheme="minorHAnsi"/>
          <w:noProof/>
        </w:rPr>
        <w:t>Wysokość zwrotu kosztów udziału w postępowaniu, jeżeli zamawiający przewiduje ich zwrot</w:t>
      </w:r>
      <w:r w:rsidRPr="006B1659">
        <w:rPr>
          <w:noProof/>
        </w:rPr>
        <w:tab/>
      </w:r>
      <w:r w:rsidRPr="006B1659">
        <w:rPr>
          <w:noProof/>
        </w:rPr>
        <w:tab/>
      </w:r>
      <w:r w:rsidR="00C85957" w:rsidRPr="006B1659">
        <w:rPr>
          <w:noProof/>
        </w:rPr>
        <w:fldChar w:fldCharType="begin"/>
      </w:r>
      <w:r w:rsidRPr="006B1659">
        <w:rPr>
          <w:noProof/>
        </w:rPr>
        <w:instrText xml:space="preserve"> PAGEREF _Toc469656550 \h </w:instrText>
      </w:r>
      <w:r w:rsidR="00C85957" w:rsidRPr="006B1659">
        <w:rPr>
          <w:noProof/>
        </w:rPr>
      </w:r>
      <w:r w:rsidR="00C85957" w:rsidRPr="006B1659">
        <w:rPr>
          <w:noProof/>
        </w:rPr>
        <w:fldChar w:fldCharType="separate"/>
      </w:r>
      <w:r w:rsidR="007A2B12">
        <w:rPr>
          <w:noProof/>
        </w:rPr>
        <w:t>25</w:t>
      </w:r>
      <w:r w:rsidR="00C85957" w:rsidRPr="006B1659">
        <w:rPr>
          <w:noProof/>
        </w:rPr>
        <w:fldChar w:fldCharType="end"/>
      </w:r>
    </w:p>
    <w:p w14:paraId="3C758277" w14:textId="77777777" w:rsidR="00686D40" w:rsidRPr="006B1659" w:rsidRDefault="00686D40">
      <w:pPr>
        <w:pStyle w:val="Spistreci1"/>
        <w:rPr>
          <w:noProof/>
          <w:lang w:eastAsia="pl-PL" w:bidi="ar-SA"/>
        </w:rPr>
      </w:pPr>
      <w:r w:rsidRPr="006B1659">
        <w:rPr>
          <w:rFonts w:eastAsia="Times New Roman" w:cstheme="minorHAnsi"/>
          <w:noProof/>
          <w:lang w:eastAsia="pl-PL"/>
        </w:rPr>
        <w:t>XXVII.</w:t>
      </w:r>
      <w:r w:rsidRPr="006B1659">
        <w:rPr>
          <w:noProof/>
          <w:lang w:eastAsia="pl-PL" w:bidi="ar-SA"/>
        </w:rPr>
        <w:tab/>
      </w:r>
      <w:r w:rsidRPr="006B1659">
        <w:rPr>
          <w:rFonts w:asciiTheme="majorHAnsi" w:hAnsiTheme="majorHAnsi" w:cstheme="minorHAnsi"/>
          <w:noProof/>
        </w:rPr>
        <w:t>Informacja nt. wymagań o których mowa w art. 29 ust. 4</w:t>
      </w:r>
      <w:r w:rsidRPr="006B1659">
        <w:rPr>
          <w:noProof/>
        </w:rPr>
        <w:tab/>
      </w:r>
      <w:r w:rsidR="00C85957" w:rsidRPr="006B1659">
        <w:rPr>
          <w:noProof/>
        </w:rPr>
        <w:fldChar w:fldCharType="begin"/>
      </w:r>
      <w:r w:rsidRPr="006B1659">
        <w:rPr>
          <w:noProof/>
        </w:rPr>
        <w:instrText xml:space="preserve"> PAGEREF _Toc469656551 \h </w:instrText>
      </w:r>
      <w:r w:rsidR="00C85957" w:rsidRPr="006B1659">
        <w:rPr>
          <w:noProof/>
        </w:rPr>
      </w:r>
      <w:r w:rsidR="00C85957" w:rsidRPr="006B1659">
        <w:rPr>
          <w:noProof/>
        </w:rPr>
        <w:fldChar w:fldCharType="separate"/>
      </w:r>
      <w:r w:rsidR="007A2B12">
        <w:rPr>
          <w:noProof/>
        </w:rPr>
        <w:t>25</w:t>
      </w:r>
      <w:r w:rsidR="00C85957" w:rsidRPr="006B1659">
        <w:rPr>
          <w:noProof/>
        </w:rPr>
        <w:fldChar w:fldCharType="end"/>
      </w:r>
    </w:p>
    <w:p w14:paraId="031AE03B" w14:textId="77777777" w:rsidR="00686D40" w:rsidRPr="006B1659" w:rsidRDefault="00686D40">
      <w:pPr>
        <w:pStyle w:val="Spistreci1"/>
        <w:rPr>
          <w:noProof/>
          <w:lang w:eastAsia="pl-PL" w:bidi="ar-SA"/>
        </w:rPr>
      </w:pPr>
      <w:r w:rsidRPr="006B1659">
        <w:rPr>
          <w:rFonts w:cstheme="minorHAnsi"/>
          <w:noProof/>
        </w:rPr>
        <w:t>XXVIII.</w:t>
      </w:r>
      <w:r w:rsidRPr="006B1659">
        <w:rPr>
          <w:noProof/>
          <w:lang w:eastAsia="pl-PL" w:bidi="ar-SA"/>
        </w:rPr>
        <w:tab/>
      </w:r>
      <w:r w:rsidRPr="006B1659">
        <w:rPr>
          <w:rFonts w:asciiTheme="majorHAnsi" w:hAnsiTheme="majorHAnsi" w:cstheme="minorHAnsi"/>
          <w:noProof/>
        </w:rPr>
        <w:t>Informacja o obowiązku osobistego wykonania przez wykonawcę kluczowych części zamówienia, jeżeli zamawiający dokonuje takiego zastrzeżenia zgodnie z art. 36a ust. 2;</w:t>
      </w:r>
      <w:r w:rsidRPr="006B1659">
        <w:rPr>
          <w:noProof/>
        </w:rPr>
        <w:tab/>
      </w:r>
      <w:r w:rsidR="00C85957" w:rsidRPr="006B1659">
        <w:rPr>
          <w:noProof/>
        </w:rPr>
        <w:fldChar w:fldCharType="begin"/>
      </w:r>
      <w:r w:rsidRPr="006B1659">
        <w:rPr>
          <w:noProof/>
        </w:rPr>
        <w:instrText xml:space="preserve"> PAGEREF _Toc469656552 \h </w:instrText>
      </w:r>
      <w:r w:rsidR="00C85957" w:rsidRPr="006B1659">
        <w:rPr>
          <w:noProof/>
        </w:rPr>
      </w:r>
      <w:r w:rsidR="00C85957" w:rsidRPr="006B1659">
        <w:rPr>
          <w:noProof/>
        </w:rPr>
        <w:fldChar w:fldCharType="separate"/>
      </w:r>
      <w:r w:rsidR="007A2B12">
        <w:rPr>
          <w:noProof/>
        </w:rPr>
        <w:t>25</w:t>
      </w:r>
      <w:r w:rsidR="00C85957" w:rsidRPr="006B1659">
        <w:rPr>
          <w:noProof/>
        </w:rPr>
        <w:fldChar w:fldCharType="end"/>
      </w:r>
    </w:p>
    <w:p w14:paraId="3918F879" w14:textId="77777777" w:rsidR="00686D40" w:rsidRPr="006B1659" w:rsidRDefault="00686D40">
      <w:pPr>
        <w:pStyle w:val="Spistreci1"/>
        <w:rPr>
          <w:noProof/>
          <w:lang w:eastAsia="pl-PL" w:bidi="ar-SA"/>
        </w:rPr>
      </w:pPr>
      <w:r w:rsidRPr="006B1659">
        <w:rPr>
          <w:rFonts w:eastAsia="Times New Roman" w:cstheme="minorHAnsi"/>
          <w:noProof/>
          <w:lang w:eastAsia="pl-PL"/>
        </w:rPr>
        <w:t>XXIX.</w:t>
      </w:r>
      <w:r w:rsidRPr="006B1659">
        <w:rPr>
          <w:noProof/>
          <w:lang w:eastAsia="pl-PL" w:bidi="ar-SA"/>
        </w:rPr>
        <w:tab/>
      </w:r>
      <w:r w:rsidRPr="006B1659">
        <w:rPr>
          <w:rFonts w:asciiTheme="majorHAnsi" w:hAnsiTheme="majorHAnsi" w:cstheme="minorHAnsi"/>
          <w:noProof/>
        </w:rPr>
        <w:t>Wymóg lub możliwość złożenia ofert w postaci katalogów elektronicznych lub dołączenia katalogów elektronicznych do oferty, w sytuacji określonej w art. 10a ust. 2</w:t>
      </w:r>
      <w:r w:rsidRPr="006B1659">
        <w:rPr>
          <w:noProof/>
        </w:rPr>
        <w:tab/>
      </w:r>
      <w:r w:rsidR="00C85957" w:rsidRPr="006B1659">
        <w:rPr>
          <w:noProof/>
        </w:rPr>
        <w:fldChar w:fldCharType="begin"/>
      </w:r>
      <w:r w:rsidRPr="006B1659">
        <w:rPr>
          <w:noProof/>
        </w:rPr>
        <w:instrText xml:space="preserve"> PAGEREF _Toc469656553 \h </w:instrText>
      </w:r>
      <w:r w:rsidR="00C85957" w:rsidRPr="006B1659">
        <w:rPr>
          <w:noProof/>
        </w:rPr>
      </w:r>
      <w:r w:rsidR="00C85957" w:rsidRPr="006B1659">
        <w:rPr>
          <w:noProof/>
        </w:rPr>
        <w:fldChar w:fldCharType="separate"/>
      </w:r>
      <w:r w:rsidR="007A2B12">
        <w:rPr>
          <w:noProof/>
        </w:rPr>
        <w:t>25</w:t>
      </w:r>
      <w:r w:rsidR="00C85957" w:rsidRPr="006B1659">
        <w:rPr>
          <w:noProof/>
        </w:rPr>
        <w:fldChar w:fldCharType="end"/>
      </w:r>
    </w:p>
    <w:p w14:paraId="0E0106EA" w14:textId="77777777" w:rsidR="00686D40" w:rsidRPr="006B1659" w:rsidRDefault="00686D40">
      <w:pPr>
        <w:pStyle w:val="Spistreci1"/>
        <w:rPr>
          <w:noProof/>
          <w:lang w:eastAsia="pl-PL" w:bidi="ar-SA"/>
        </w:rPr>
      </w:pPr>
      <w:r w:rsidRPr="006B1659">
        <w:rPr>
          <w:rFonts w:cstheme="minorHAnsi"/>
          <w:noProof/>
        </w:rPr>
        <w:t>XXX.</w:t>
      </w:r>
      <w:r w:rsidRPr="006B1659">
        <w:rPr>
          <w:noProof/>
          <w:lang w:eastAsia="pl-PL" w:bidi="ar-SA"/>
        </w:rPr>
        <w:tab/>
      </w:r>
      <w:r w:rsidRPr="006B1659">
        <w:rPr>
          <w:rFonts w:asciiTheme="majorHAnsi" w:hAnsiTheme="majorHAnsi" w:cstheme="minorHAnsi"/>
          <w:noProof/>
        </w:rPr>
        <w:t>Standardy jakościowe, o których mowa w art. 91 ust. 2a;</w:t>
      </w:r>
      <w:r w:rsidRPr="006B1659">
        <w:rPr>
          <w:noProof/>
        </w:rPr>
        <w:tab/>
      </w:r>
      <w:r w:rsidR="00C85957" w:rsidRPr="006B1659">
        <w:rPr>
          <w:noProof/>
        </w:rPr>
        <w:fldChar w:fldCharType="begin"/>
      </w:r>
      <w:r w:rsidRPr="006B1659">
        <w:rPr>
          <w:noProof/>
        </w:rPr>
        <w:instrText xml:space="preserve"> PAGEREF _Toc469656554 \h </w:instrText>
      </w:r>
      <w:r w:rsidR="00C85957" w:rsidRPr="006B1659">
        <w:rPr>
          <w:noProof/>
        </w:rPr>
      </w:r>
      <w:r w:rsidR="00C85957" w:rsidRPr="006B1659">
        <w:rPr>
          <w:noProof/>
        </w:rPr>
        <w:fldChar w:fldCharType="separate"/>
      </w:r>
      <w:r w:rsidR="007A2B12">
        <w:rPr>
          <w:noProof/>
        </w:rPr>
        <w:t>25</w:t>
      </w:r>
      <w:r w:rsidR="00C85957" w:rsidRPr="006B1659">
        <w:rPr>
          <w:noProof/>
        </w:rPr>
        <w:fldChar w:fldCharType="end"/>
      </w:r>
    </w:p>
    <w:p w14:paraId="5872F807" w14:textId="77777777" w:rsidR="00686D40" w:rsidRPr="006B1659" w:rsidRDefault="00686D40">
      <w:pPr>
        <w:pStyle w:val="Spistreci1"/>
        <w:rPr>
          <w:noProof/>
          <w:lang w:eastAsia="pl-PL" w:bidi="ar-SA"/>
        </w:rPr>
      </w:pPr>
      <w:r w:rsidRPr="006B1659">
        <w:rPr>
          <w:rFonts w:eastAsia="Times New Roman" w:cstheme="minorHAnsi"/>
          <w:noProof/>
          <w:lang w:eastAsia="pl-PL"/>
        </w:rPr>
        <w:t>XXXI.</w:t>
      </w:r>
      <w:r w:rsidRPr="006B1659">
        <w:rPr>
          <w:noProof/>
          <w:lang w:eastAsia="pl-PL" w:bidi="ar-SA"/>
        </w:rPr>
        <w:tab/>
      </w:r>
      <w:r w:rsidRPr="006B1659">
        <w:rPr>
          <w:rFonts w:asciiTheme="majorHAnsi" w:hAnsiTheme="majorHAnsi" w:cstheme="minorHAnsi"/>
          <w:noProof/>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Pr="006B1659">
        <w:rPr>
          <w:noProof/>
        </w:rPr>
        <w:tab/>
      </w:r>
      <w:r w:rsidR="00C85957" w:rsidRPr="006B1659">
        <w:rPr>
          <w:noProof/>
        </w:rPr>
        <w:fldChar w:fldCharType="begin"/>
      </w:r>
      <w:r w:rsidRPr="006B1659">
        <w:rPr>
          <w:noProof/>
        </w:rPr>
        <w:instrText xml:space="preserve"> PAGEREF _Toc469656555 \h </w:instrText>
      </w:r>
      <w:r w:rsidR="00C85957" w:rsidRPr="006B1659">
        <w:rPr>
          <w:noProof/>
        </w:rPr>
      </w:r>
      <w:r w:rsidR="00C85957" w:rsidRPr="006B1659">
        <w:rPr>
          <w:noProof/>
        </w:rPr>
        <w:fldChar w:fldCharType="separate"/>
      </w:r>
      <w:r w:rsidR="007A2B12">
        <w:rPr>
          <w:noProof/>
        </w:rPr>
        <w:t>25</w:t>
      </w:r>
      <w:r w:rsidR="00C85957" w:rsidRPr="006B1659">
        <w:rPr>
          <w:noProof/>
        </w:rPr>
        <w:fldChar w:fldCharType="end"/>
      </w:r>
    </w:p>
    <w:p w14:paraId="4DA20726" w14:textId="77777777" w:rsidR="00686D40" w:rsidRPr="006B1659" w:rsidRDefault="00686D40">
      <w:pPr>
        <w:pStyle w:val="Spistreci1"/>
        <w:rPr>
          <w:noProof/>
          <w:lang w:eastAsia="pl-PL" w:bidi="ar-SA"/>
        </w:rPr>
      </w:pPr>
      <w:r w:rsidRPr="006B1659">
        <w:rPr>
          <w:rFonts w:eastAsia="Times New Roman" w:cstheme="minorHAnsi"/>
          <w:noProof/>
          <w:lang w:eastAsia="pl-PL"/>
        </w:rPr>
        <w:t>XXXII.</w:t>
      </w:r>
      <w:r w:rsidRPr="006B1659">
        <w:rPr>
          <w:noProof/>
          <w:lang w:eastAsia="pl-PL" w:bidi="ar-SA"/>
        </w:rPr>
        <w:tab/>
      </w:r>
      <w:r w:rsidRPr="006B1659">
        <w:rPr>
          <w:rFonts w:asciiTheme="majorHAnsi" w:hAnsiTheme="majorHAnsi" w:cstheme="minorHAnsi"/>
          <w:noProof/>
        </w:rPr>
        <w:t>Dynamiczny system zakupów</w:t>
      </w:r>
      <w:r w:rsidRPr="006B1659">
        <w:rPr>
          <w:noProof/>
        </w:rPr>
        <w:tab/>
      </w:r>
      <w:r w:rsidR="00C85957" w:rsidRPr="006B1659">
        <w:rPr>
          <w:noProof/>
        </w:rPr>
        <w:fldChar w:fldCharType="begin"/>
      </w:r>
      <w:r w:rsidRPr="006B1659">
        <w:rPr>
          <w:noProof/>
        </w:rPr>
        <w:instrText xml:space="preserve"> PAGEREF _Toc469656556 \h </w:instrText>
      </w:r>
      <w:r w:rsidR="00C85957" w:rsidRPr="006B1659">
        <w:rPr>
          <w:noProof/>
        </w:rPr>
      </w:r>
      <w:r w:rsidR="00C85957" w:rsidRPr="006B1659">
        <w:rPr>
          <w:noProof/>
        </w:rPr>
        <w:fldChar w:fldCharType="separate"/>
      </w:r>
      <w:r w:rsidR="007A2B12">
        <w:rPr>
          <w:noProof/>
        </w:rPr>
        <w:t>25</w:t>
      </w:r>
      <w:r w:rsidR="00C85957" w:rsidRPr="006B1659">
        <w:rPr>
          <w:noProof/>
        </w:rPr>
        <w:fldChar w:fldCharType="end"/>
      </w:r>
    </w:p>
    <w:p w14:paraId="5BF91824" w14:textId="77777777" w:rsidR="00686D40" w:rsidRPr="006B1659" w:rsidRDefault="00686D40">
      <w:pPr>
        <w:pStyle w:val="Spistreci1"/>
        <w:rPr>
          <w:noProof/>
          <w:lang w:eastAsia="pl-PL" w:bidi="ar-SA"/>
        </w:rPr>
      </w:pPr>
      <w:r w:rsidRPr="006B1659">
        <w:rPr>
          <w:rFonts w:eastAsia="Times New Roman" w:cstheme="minorHAnsi"/>
          <w:noProof/>
          <w:lang w:eastAsia="pl-PL"/>
        </w:rPr>
        <w:t>XXXIII.</w:t>
      </w:r>
      <w:r w:rsidRPr="006B1659">
        <w:rPr>
          <w:noProof/>
          <w:lang w:eastAsia="pl-PL" w:bidi="ar-SA"/>
        </w:rPr>
        <w:tab/>
      </w:r>
      <w:r w:rsidRPr="006B1659">
        <w:rPr>
          <w:rFonts w:asciiTheme="majorHAnsi" w:hAnsiTheme="majorHAnsi" w:cstheme="minorHAnsi"/>
          <w:noProof/>
        </w:rPr>
        <w:t>Zaliczki</w:t>
      </w:r>
      <w:r w:rsidRPr="006B1659">
        <w:rPr>
          <w:noProof/>
        </w:rPr>
        <w:tab/>
      </w:r>
      <w:r w:rsidR="00C85957" w:rsidRPr="006B1659">
        <w:rPr>
          <w:noProof/>
        </w:rPr>
        <w:fldChar w:fldCharType="begin"/>
      </w:r>
      <w:r w:rsidRPr="006B1659">
        <w:rPr>
          <w:noProof/>
        </w:rPr>
        <w:instrText xml:space="preserve"> PAGEREF _Toc469656557 \h </w:instrText>
      </w:r>
      <w:r w:rsidR="00C85957" w:rsidRPr="006B1659">
        <w:rPr>
          <w:noProof/>
        </w:rPr>
      </w:r>
      <w:r w:rsidR="00C85957" w:rsidRPr="006B1659">
        <w:rPr>
          <w:noProof/>
        </w:rPr>
        <w:fldChar w:fldCharType="separate"/>
      </w:r>
      <w:r w:rsidR="007A2B12">
        <w:rPr>
          <w:noProof/>
        </w:rPr>
        <w:t>25</w:t>
      </w:r>
      <w:r w:rsidR="00C85957" w:rsidRPr="006B1659">
        <w:rPr>
          <w:noProof/>
        </w:rPr>
        <w:fldChar w:fldCharType="end"/>
      </w:r>
    </w:p>
    <w:p w14:paraId="7E200706" w14:textId="77777777" w:rsidR="00686D40" w:rsidRPr="006B1659" w:rsidRDefault="00686D40">
      <w:pPr>
        <w:pStyle w:val="Spistreci1"/>
        <w:rPr>
          <w:noProof/>
          <w:lang w:eastAsia="pl-PL" w:bidi="ar-SA"/>
        </w:rPr>
      </w:pPr>
      <w:r w:rsidRPr="006B1659">
        <w:rPr>
          <w:rFonts w:eastAsia="Times New Roman" w:cstheme="minorHAnsi"/>
          <w:noProof/>
          <w:lang w:eastAsia="pl-PL"/>
        </w:rPr>
        <w:t>XXXIV.</w:t>
      </w:r>
      <w:r w:rsidRPr="006B1659">
        <w:rPr>
          <w:noProof/>
          <w:lang w:eastAsia="pl-PL" w:bidi="ar-SA"/>
        </w:rPr>
        <w:tab/>
      </w:r>
      <w:r w:rsidRPr="006B1659">
        <w:rPr>
          <w:rFonts w:asciiTheme="majorHAnsi" w:hAnsiTheme="majorHAnsi" w:cstheme="minorHAnsi"/>
          <w:noProof/>
        </w:rPr>
        <w:t>Warunki zmiany umowy</w:t>
      </w:r>
      <w:r w:rsidRPr="006B1659">
        <w:rPr>
          <w:noProof/>
        </w:rPr>
        <w:tab/>
      </w:r>
      <w:r w:rsidR="00C85957" w:rsidRPr="006B1659">
        <w:rPr>
          <w:noProof/>
        </w:rPr>
        <w:fldChar w:fldCharType="begin"/>
      </w:r>
      <w:r w:rsidRPr="006B1659">
        <w:rPr>
          <w:noProof/>
        </w:rPr>
        <w:instrText xml:space="preserve"> PAGEREF _Toc469656558 \h </w:instrText>
      </w:r>
      <w:r w:rsidR="00C85957" w:rsidRPr="006B1659">
        <w:rPr>
          <w:noProof/>
        </w:rPr>
      </w:r>
      <w:r w:rsidR="00C85957" w:rsidRPr="006B1659">
        <w:rPr>
          <w:noProof/>
        </w:rPr>
        <w:fldChar w:fldCharType="separate"/>
      </w:r>
      <w:r w:rsidR="007A2B12">
        <w:rPr>
          <w:noProof/>
        </w:rPr>
        <w:t>26</w:t>
      </w:r>
      <w:r w:rsidR="00C85957" w:rsidRPr="006B1659">
        <w:rPr>
          <w:noProof/>
        </w:rPr>
        <w:fldChar w:fldCharType="end"/>
      </w:r>
    </w:p>
    <w:p w14:paraId="2DBA6B3D" w14:textId="77777777" w:rsidR="00686D40" w:rsidRPr="006B1659" w:rsidRDefault="00686D40">
      <w:pPr>
        <w:pStyle w:val="Spistreci1"/>
        <w:rPr>
          <w:noProof/>
          <w:lang w:eastAsia="pl-PL" w:bidi="ar-SA"/>
        </w:rPr>
      </w:pPr>
      <w:r w:rsidRPr="006B1659">
        <w:rPr>
          <w:rFonts w:eastAsia="Times New Roman" w:cstheme="minorHAnsi"/>
          <w:noProof/>
          <w:lang w:eastAsia="pl-PL"/>
        </w:rPr>
        <w:t>XXXV.</w:t>
      </w:r>
      <w:r w:rsidRPr="006B1659">
        <w:rPr>
          <w:noProof/>
          <w:lang w:eastAsia="pl-PL" w:bidi="ar-SA"/>
        </w:rPr>
        <w:tab/>
      </w:r>
      <w:r w:rsidRPr="006B1659">
        <w:rPr>
          <w:rFonts w:asciiTheme="majorHAnsi" w:hAnsiTheme="majorHAnsi" w:cstheme="minorHAnsi"/>
          <w:noProof/>
        </w:rPr>
        <w:t>Informacja o podwykonawcach</w:t>
      </w:r>
      <w:r w:rsidRPr="006B1659">
        <w:rPr>
          <w:noProof/>
        </w:rPr>
        <w:tab/>
      </w:r>
      <w:r w:rsidR="00C85957" w:rsidRPr="006B1659">
        <w:rPr>
          <w:noProof/>
        </w:rPr>
        <w:fldChar w:fldCharType="begin"/>
      </w:r>
      <w:r w:rsidRPr="006B1659">
        <w:rPr>
          <w:noProof/>
        </w:rPr>
        <w:instrText xml:space="preserve"> PAGEREF _Toc469656559 \h </w:instrText>
      </w:r>
      <w:r w:rsidR="00C85957" w:rsidRPr="006B1659">
        <w:rPr>
          <w:noProof/>
        </w:rPr>
      </w:r>
      <w:r w:rsidR="00C85957" w:rsidRPr="006B1659">
        <w:rPr>
          <w:noProof/>
        </w:rPr>
        <w:fldChar w:fldCharType="separate"/>
      </w:r>
      <w:r w:rsidR="007A2B12">
        <w:rPr>
          <w:noProof/>
        </w:rPr>
        <w:t>26</w:t>
      </w:r>
      <w:r w:rsidR="00C85957" w:rsidRPr="006B1659">
        <w:rPr>
          <w:noProof/>
        </w:rPr>
        <w:fldChar w:fldCharType="end"/>
      </w:r>
    </w:p>
    <w:p w14:paraId="63B0D8F4" w14:textId="77777777" w:rsidR="00686D40" w:rsidRPr="006B1659" w:rsidRDefault="00686D40">
      <w:pPr>
        <w:pStyle w:val="Spistreci1"/>
        <w:rPr>
          <w:noProof/>
          <w:lang w:eastAsia="pl-PL" w:bidi="ar-SA"/>
        </w:rPr>
      </w:pPr>
      <w:r w:rsidRPr="006B1659">
        <w:rPr>
          <w:rFonts w:eastAsia="Times New Roman" w:cstheme="minorHAnsi"/>
          <w:noProof/>
          <w:lang w:eastAsia="pl-PL"/>
        </w:rPr>
        <w:t>XXXVI.</w:t>
      </w:r>
      <w:r w:rsidRPr="006B1659">
        <w:rPr>
          <w:noProof/>
          <w:lang w:eastAsia="pl-PL" w:bidi="ar-SA"/>
        </w:rPr>
        <w:tab/>
      </w:r>
      <w:r w:rsidRPr="006B1659">
        <w:rPr>
          <w:rFonts w:asciiTheme="majorHAnsi" w:eastAsia="Times New Roman" w:hAnsiTheme="majorHAnsi" w:cstheme="minorHAnsi"/>
          <w:noProof/>
          <w:lang w:eastAsia="pl-PL"/>
        </w:rPr>
        <w:t>Postanowienia końcowe</w:t>
      </w:r>
      <w:r w:rsidRPr="006B1659">
        <w:rPr>
          <w:noProof/>
        </w:rPr>
        <w:tab/>
      </w:r>
      <w:r w:rsidR="00C85957" w:rsidRPr="006B1659">
        <w:rPr>
          <w:noProof/>
        </w:rPr>
        <w:fldChar w:fldCharType="begin"/>
      </w:r>
      <w:r w:rsidRPr="006B1659">
        <w:rPr>
          <w:noProof/>
        </w:rPr>
        <w:instrText xml:space="preserve"> PAGEREF _Toc469656560 \h </w:instrText>
      </w:r>
      <w:r w:rsidR="00C85957" w:rsidRPr="006B1659">
        <w:rPr>
          <w:noProof/>
        </w:rPr>
      </w:r>
      <w:r w:rsidR="00C85957" w:rsidRPr="006B1659">
        <w:rPr>
          <w:noProof/>
        </w:rPr>
        <w:fldChar w:fldCharType="separate"/>
      </w:r>
      <w:r w:rsidR="007A2B12">
        <w:rPr>
          <w:noProof/>
        </w:rPr>
        <w:t>27</w:t>
      </w:r>
      <w:r w:rsidR="00C85957" w:rsidRPr="006B1659">
        <w:rPr>
          <w:noProof/>
        </w:rPr>
        <w:fldChar w:fldCharType="end"/>
      </w:r>
    </w:p>
    <w:p w14:paraId="127FE1A9" w14:textId="77777777" w:rsidR="00686D40" w:rsidRPr="006B1659" w:rsidRDefault="00686D40">
      <w:pPr>
        <w:pStyle w:val="Spistreci1"/>
        <w:rPr>
          <w:noProof/>
          <w:lang w:eastAsia="pl-PL" w:bidi="ar-SA"/>
        </w:rPr>
      </w:pPr>
      <w:r w:rsidRPr="006B1659">
        <w:rPr>
          <w:rFonts w:eastAsia="Times New Roman" w:cstheme="minorHAnsi"/>
          <w:noProof/>
          <w:lang w:eastAsia="pl-PL"/>
        </w:rPr>
        <w:t>XXXVII.</w:t>
      </w:r>
      <w:r w:rsidRPr="006B1659">
        <w:rPr>
          <w:noProof/>
          <w:lang w:eastAsia="pl-PL" w:bidi="ar-SA"/>
        </w:rPr>
        <w:tab/>
      </w:r>
      <w:r w:rsidRPr="006B1659">
        <w:rPr>
          <w:rFonts w:asciiTheme="majorHAnsi" w:eastAsia="Times New Roman" w:hAnsiTheme="majorHAnsi" w:cstheme="minorHAnsi"/>
          <w:noProof/>
          <w:lang w:eastAsia="pl-PL"/>
        </w:rPr>
        <w:t>Załączniki</w:t>
      </w:r>
      <w:r w:rsidRPr="006B1659">
        <w:rPr>
          <w:noProof/>
        </w:rPr>
        <w:tab/>
      </w:r>
      <w:r w:rsidR="00C85957" w:rsidRPr="006B1659">
        <w:rPr>
          <w:noProof/>
        </w:rPr>
        <w:fldChar w:fldCharType="begin"/>
      </w:r>
      <w:r w:rsidRPr="006B1659">
        <w:rPr>
          <w:noProof/>
        </w:rPr>
        <w:instrText xml:space="preserve"> PAGEREF _Toc469656561 \h </w:instrText>
      </w:r>
      <w:r w:rsidR="00C85957" w:rsidRPr="006B1659">
        <w:rPr>
          <w:noProof/>
        </w:rPr>
      </w:r>
      <w:r w:rsidR="00C85957" w:rsidRPr="006B1659">
        <w:rPr>
          <w:noProof/>
        </w:rPr>
        <w:fldChar w:fldCharType="separate"/>
      </w:r>
      <w:r w:rsidR="007A2B12">
        <w:rPr>
          <w:noProof/>
        </w:rPr>
        <w:t>27</w:t>
      </w:r>
      <w:r w:rsidR="00C85957" w:rsidRPr="006B1659">
        <w:rPr>
          <w:noProof/>
        </w:rPr>
        <w:fldChar w:fldCharType="end"/>
      </w:r>
    </w:p>
    <w:p w14:paraId="4F00BBC7" w14:textId="77777777" w:rsidR="00BD4400" w:rsidRPr="006B1659" w:rsidRDefault="00C85957" w:rsidP="00BD4400">
      <w:pPr>
        <w:autoSpaceDE w:val="0"/>
        <w:autoSpaceDN w:val="0"/>
        <w:adjustRightInd w:val="0"/>
        <w:spacing w:line="360" w:lineRule="auto"/>
        <w:ind w:right="72"/>
        <w:jc w:val="both"/>
        <w:rPr>
          <w:rFonts w:asciiTheme="majorHAnsi" w:hAnsiTheme="majorHAnsi" w:cstheme="minorHAnsi"/>
          <w:sz w:val="16"/>
          <w:szCs w:val="16"/>
        </w:rPr>
      </w:pPr>
      <w:r w:rsidRPr="006B1659">
        <w:rPr>
          <w:rFonts w:asciiTheme="majorHAnsi" w:hAnsiTheme="majorHAnsi" w:cstheme="minorHAnsi"/>
          <w:sz w:val="16"/>
          <w:szCs w:val="16"/>
        </w:rPr>
        <w:fldChar w:fldCharType="end"/>
      </w:r>
      <w:r w:rsidR="00BD4400" w:rsidRPr="006B1659">
        <w:rPr>
          <w:rFonts w:asciiTheme="majorHAnsi" w:hAnsiTheme="majorHAnsi" w:cstheme="minorHAnsi"/>
          <w:sz w:val="16"/>
          <w:szCs w:val="16"/>
        </w:rPr>
        <w:br w:type="page"/>
      </w:r>
    </w:p>
    <w:p w14:paraId="6A30A1A6" w14:textId="77777777" w:rsidR="00E027E4" w:rsidRPr="006B1659" w:rsidRDefault="00E027E4" w:rsidP="00D2529F">
      <w:pPr>
        <w:pStyle w:val="Dzia"/>
        <w:spacing w:line="360" w:lineRule="auto"/>
        <w:ind w:left="0" w:firstLine="0"/>
        <w:jc w:val="both"/>
        <w:rPr>
          <w:rFonts w:asciiTheme="majorHAnsi" w:hAnsiTheme="majorHAnsi" w:cstheme="minorHAnsi"/>
        </w:rPr>
      </w:pPr>
      <w:bookmarkStart w:id="0" w:name="_Toc458420980"/>
      <w:bookmarkStart w:id="1" w:name="_Toc469656525"/>
      <w:r w:rsidRPr="006B1659">
        <w:rPr>
          <w:rFonts w:asciiTheme="majorHAnsi" w:hAnsiTheme="majorHAnsi" w:cstheme="minorHAnsi"/>
        </w:rPr>
        <w:t>Nazwa (firma) oraz adres- Zamawiającego</w:t>
      </w:r>
      <w:bookmarkEnd w:id="0"/>
      <w:bookmarkEnd w:id="1"/>
    </w:p>
    <w:p w14:paraId="66B64DC5" w14:textId="77777777" w:rsidR="00AA307D" w:rsidRPr="006B1659" w:rsidRDefault="00700DCB" w:rsidP="00AA307D">
      <w:pPr>
        <w:rPr>
          <w:rFonts w:asciiTheme="majorHAnsi" w:hAnsiTheme="majorHAnsi"/>
        </w:rPr>
      </w:pPr>
      <w:r>
        <w:rPr>
          <w:rFonts w:asciiTheme="majorHAnsi" w:hAnsiTheme="majorHAnsi"/>
        </w:rPr>
        <w:t>Lider Usług  Komunalno-Samorządowych</w:t>
      </w:r>
      <w:r w:rsidR="00AA307D" w:rsidRPr="006B1659">
        <w:rPr>
          <w:rFonts w:asciiTheme="majorHAnsi" w:hAnsiTheme="majorHAnsi"/>
        </w:rPr>
        <w:t xml:space="preserve"> sp. z o.o.</w:t>
      </w:r>
    </w:p>
    <w:p w14:paraId="7AD2710E" w14:textId="77777777" w:rsidR="00AA307D" w:rsidRPr="006B1659" w:rsidRDefault="00AA307D" w:rsidP="00AA307D">
      <w:pPr>
        <w:rPr>
          <w:rFonts w:asciiTheme="majorHAnsi" w:hAnsiTheme="majorHAnsi"/>
        </w:rPr>
      </w:pPr>
      <w:r w:rsidRPr="006B1659">
        <w:rPr>
          <w:rFonts w:asciiTheme="majorHAnsi" w:hAnsiTheme="majorHAnsi"/>
        </w:rPr>
        <w:t>ul. Wiosny Ludów 3</w:t>
      </w:r>
    </w:p>
    <w:p w14:paraId="764814E7" w14:textId="77777777" w:rsidR="00AA307D" w:rsidRPr="006B1659" w:rsidRDefault="00AA307D" w:rsidP="00AA307D">
      <w:pPr>
        <w:rPr>
          <w:rFonts w:asciiTheme="majorHAnsi" w:hAnsiTheme="majorHAnsi"/>
        </w:rPr>
      </w:pPr>
      <w:r w:rsidRPr="006B1659">
        <w:rPr>
          <w:rFonts w:asciiTheme="majorHAnsi" w:hAnsiTheme="majorHAnsi"/>
        </w:rPr>
        <w:t>63 – 000 Środa Wielkopolska</w:t>
      </w:r>
    </w:p>
    <w:p w14:paraId="4656D4A2" w14:textId="77777777" w:rsidR="00AA307D" w:rsidRPr="006B1659" w:rsidRDefault="00AA307D" w:rsidP="00AA307D">
      <w:pPr>
        <w:rPr>
          <w:rFonts w:asciiTheme="majorHAnsi" w:hAnsiTheme="majorHAnsi"/>
        </w:rPr>
      </w:pPr>
      <w:r w:rsidRPr="006B1659">
        <w:rPr>
          <w:rFonts w:asciiTheme="majorHAnsi" w:hAnsiTheme="majorHAnsi"/>
        </w:rPr>
        <w:t>tel. 61 285 40 68, fax. 61 285 23 19</w:t>
      </w:r>
    </w:p>
    <w:p w14:paraId="0C28284A" w14:textId="77777777" w:rsidR="00AA307D" w:rsidRPr="006B1659" w:rsidRDefault="00AA307D" w:rsidP="00AA307D">
      <w:pPr>
        <w:rPr>
          <w:rFonts w:asciiTheme="majorHAnsi" w:hAnsiTheme="majorHAnsi"/>
          <w:b/>
        </w:rPr>
      </w:pPr>
      <w:r w:rsidRPr="006B1659">
        <w:rPr>
          <w:rFonts w:asciiTheme="majorHAnsi" w:hAnsiTheme="majorHAnsi"/>
          <w:b/>
        </w:rPr>
        <w:t>godziny urzędowania: 7.00 - 15.00 (</w:t>
      </w:r>
      <w:proofErr w:type="spellStart"/>
      <w:r w:rsidRPr="006B1659">
        <w:rPr>
          <w:rFonts w:asciiTheme="majorHAnsi" w:hAnsiTheme="majorHAnsi"/>
          <w:b/>
        </w:rPr>
        <w:t>Pn</w:t>
      </w:r>
      <w:proofErr w:type="spellEnd"/>
      <w:r w:rsidRPr="006B1659">
        <w:rPr>
          <w:rFonts w:asciiTheme="majorHAnsi" w:hAnsiTheme="majorHAnsi"/>
          <w:b/>
        </w:rPr>
        <w:t xml:space="preserve">-Pt) </w:t>
      </w:r>
    </w:p>
    <w:p w14:paraId="7B9E65C3" w14:textId="77777777" w:rsidR="00AA307D" w:rsidRPr="007A2B12" w:rsidRDefault="00AA307D" w:rsidP="00AA307D">
      <w:pPr>
        <w:rPr>
          <w:rFonts w:asciiTheme="majorHAnsi" w:hAnsiTheme="majorHAnsi"/>
        </w:rPr>
      </w:pPr>
      <w:r w:rsidRPr="007A2B12">
        <w:rPr>
          <w:rFonts w:asciiTheme="majorHAnsi" w:hAnsiTheme="majorHAnsi"/>
        </w:rPr>
        <w:t>adres e-mail: sekretariat@</w:t>
      </w:r>
      <w:r w:rsidR="00700DCB" w:rsidRPr="007A2B12">
        <w:rPr>
          <w:rFonts w:asciiTheme="majorHAnsi" w:hAnsiTheme="majorHAnsi"/>
        </w:rPr>
        <w:t>l</w:t>
      </w:r>
      <w:r w:rsidRPr="007A2B12">
        <w:rPr>
          <w:rFonts w:asciiTheme="majorHAnsi" w:hAnsiTheme="majorHAnsi"/>
        </w:rPr>
        <w:t>uk</w:t>
      </w:r>
      <w:r w:rsidR="00700DCB" w:rsidRPr="007A2B12">
        <w:rPr>
          <w:rFonts w:asciiTheme="majorHAnsi" w:hAnsiTheme="majorHAnsi"/>
        </w:rPr>
        <w:t>s</w:t>
      </w:r>
      <w:r w:rsidRPr="007A2B12">
        <w:rPr>
          <w:rFonts w:asciiTheme="majorHAnsi" w:hAnsiTheme="majorHAnsi"/>
        </w:rPr>
        <w:t>-sroda.pl,</w:t>
      </w:r>
    </w:p>
    <w:p w14:paraId="06B2E39A" w14:textId="77777777" w:rsidR="00AA307D" w:rsidRPr="006B1659" w:rsidRDefault="00AA307D" w:rsidP="00AA307D">
      <w:pPr>
        <w:rPr>
          <w:rFonts w:asciiTheme="majorHAnsi" w:hAnsiTheme="majorHAnsi"/>
          <w:u w:val="double"/>
        </w:rPr>
      </w:pPr>
      <w:r w:rsidRPr="006B1659">
        <w:rPr>
          <w:rFonts w:asciiTheme="majorHAnsi" w:hAnsiTheme="majorHAnsi"/>
        </w:rPr>
        <w:t>adres strony internetowej: http://</w:t>
      </w:r>
      <w:r w:rsidR="00700DCB">
        <w:rPr>
          <w:rFonts w:asciiTheme="majorHAnsi" w:hAnsiTheme="majorHAnsi"/>
        </w:rPr>
        <w:t>l</w:t>
      </w:r>
      <w:r w:rsidRPr="006B1659">
        <w:rPr>
          <w:rFonts w:asciiTheme="majorHAnsi" w:hAnsiTheme="majorHAnsi"/>
        </w:rPr>
        <w:t>uk</w:t>
      </w:r>
      <w:r w:rsidR="00700DCB">
        <w:rPr>
          <w:rFonts w:asciiTheme="majorHAnsi" w:hAnsiTheme="majorHAnsi"/>
        </w:rPr>
        <w:t>s</w:t>
      </w:r>
      <w:r w:rsidRPr="006B1659">
        <w:rPr>
          <w:rFonts w:asciiTheme="majorHAnsi" w:hAnsiTheme="majorHAnsi"/>
        </w:rPr>
        <w:t>-sroda.pl</w:t>
      </w:r>
    </w:p>
    <w:p w14:paraId="17D244DE" w14:textId="77777777" w:rsidR="00AA307D" w:rsidRPr="006B1659" w:rsidRDefault="00AA307D" w:rsidP="00AA307D">
      <w:pPr>
        <w:rPr>
          <w:rFonts w:asciiTheme="majorHAnsi" w:hAnsiTheme="majorHAnsi"/>
        </w:rPr>
      </w:pPr>
      <w:r w:rsidRPr="006B1659">
        <w:rPr>
          <w:rFonts w:asciiTheme="majorHAnsi" w:hAnsiTheme="majorHAnsi"/>
        </w:rPr>
        <w:t xml:space="preserve">NIP: </w:t>
      </w:r>
      <w:r w:rsidRPr="006B1659">
        <w:rPr>
          <w:rFonts w:asciiTheme="majorHAnsi" w:hAnsiTheme="majorHAnsi"/>
          <w:sz w:val="21"/>
          <w:szCs w:val="21"/>
          <w:lang w:eastAsia="pl-PL"/>
        </w:rPr>
        <w:t>786-000-74-42</w:t>
      </w:r>
      <w:r w:rsidRPr="006B1659">
        <w:rPr>
          <w:rFonts w:asciiTheme="majorHAnsi" w:hAnsiTheme="majorHAnsi"/>
        </w:rPr>
        <w:t xml:space="preserve">, REGON: </w:t>
      </w:r>
      <w:r w:rsidRPr="006B1659">
        <w:rPr>
          <w:rFonts w:asciiTheme="majorHAnsi" w:hAnsiTheme="majorHAnsi"/>
          <w:sz w:val="21"/>
          <w:szCs w:val="21"/>
          <w:lang w:eastAsia="pl-PL"/>
        </w:rPr>
        <w:t>630965758</w:t>
      </w:r>
    </w:p>
    <w:p w14:paraId="78A8BBC8" w14:textId="77777777" w:rsidR="006336EC" w:rsidRPr="006B1659" w:rsidRDefault="006336EC" w:rsidP="00D2529F">
      <w:pPr>
        <w:pStyle w:val="Dzia"/>
        <w:spacing w:line="360" w:lineRule="auto"/>
        <w:ind w:left="0" w:firstLine="0"/>
        <w:jc w:val="both"/>
        <w:rPr>
          <w:rFonts w:asciiTheme="majorHAnsi" w:hAnsiTheme="majorHAnsi" w:cstheme="minorHAnsi"/>
        </w:rPr>
      </w:pPr>
      <w:bookmarkStart w:id="2" w:name="_Toc469656526"/>
      <w:r w:rsidRPr="006B1659">
        <w:rPr>
          <w:rFonts w:asciiTheme="majorHAnsi" w:hAnsiTheme="majorHAnsi" w:cstheme="minorHAnsi"/>
        </w:rPr>
        <w:t>Tryb udzielenia zamówienia</w:t>
      </w:r>
      <w:bookmarkEnd w:id="2"/>
    </w:p>
    <w:p w14:paraId="7C38DE44" w14:textId="77777777" w:rsidR="006336EC" w:rsidRPr="006B1659" w:rsidRDefault="009010BD" w:rsidP="00D2529F">
      <w:pPr>
        <w:spacing w:line="360" w:lineRule="auto"/>
        <w:jc w:val="both"/>
        <w:rPr>
          <w:rFonts w:asciiTheme="majorHAnsi" w:hAnsiTheme="majorHAnsi" w:cstheme="minorHAnsi"/>
          <w:color w:val="000000"/>
          <w:sz w:val="24"/>
          <w:szCs w:val="24"/>
        </w:rPr>
      </w:pPr>
      <w:r w:rsidRPr="006B1659">
        <w:rPr>
          <w:rFonts w:asciiTheme="majorHAnsi" w:hAnsiTheme="majorHAnsi" w:cstheme="minorHAnsi"/>
          <w:sz w:val="24"/>
          <w:szCs w:val="24"/>
        </w:rPr>
        <w:t xml:space="preserve">Postępowanie o udzielenie zamówienia publicznego prowadzone jest w trybie </w:t>
      </w:r>
      <w:r w:rsidRPr="006B1659">
        <w:rPr>
          <w:rFonts w:asciiTheme="majorHAnsi" w:hAnsiTheme="majorHAnsi" w:cstheme="minorHAnsi"/>
          <w:b/>
          <w:bCs/>
          <w:sz w:val="24"/>
          <w:szCs w:val="24"/>
        </w:rPr>
        <w:t xml:space="preserve">przetargu nieograniczonego </w:t>
      </w:r>
      <w:r w:rsidRPr="006B1659">
        <w:rPr>
          <w:rFonts w:asciiTheme="majorHAnsi" w:hAnsiTheme="majorHAnsi" w:cstheme="minorHAnsi"/>
          <w:sz w:val="24"/>
          <w:szCs w:val="24"/>
        </w:rPr>
        <w:t>na podstawie art. 39 w zwi</w:t>
      </w:r>
      <w:r w:rsidRPr="006B1659">
        <w:rPr>
          <w:rFonts w:asciiTheme="majorHAnsi" w:eastAsia="TimesNewRoman" w:hAnsiTheme="majorHAnsi" w:cstheme="minorHAnsi"/>
          <w:sz w:val="24"/>
          <w:szCs w:val="24"/>
        </w:rPr>
        <w:t>ą</w:t>
      </w:r>
      <w:r w:rsidRPr="006B1659">
        <w:rPr>
          <w:rFonts w:asciiTheme="majorHAnsi" w:hAnsiTheme="majorHAnsi" w:cstheme="minorHAnsi"/>
          <w:sz w:val="24"/>
          <w:szCs w:val="24"/>
        </w:rPr>
        <w:t>zku z art. 10 ust. 1 ustawy z dnia 29 stycznia 2004 r. Prawo zamówie</w:t>
      </w:r>
      <w:r w:rsidRPr="006B1659">
        <w:rPr>
          <w:rFonts w:asciiTheme="majorHAnsi" w:eastAsia="TimesNewRoman" w:hAnsiTheme="majorHAnsi" w:cstheme="minorHAnsi"/>
          <w:sz w:val="24"/>
          <w:szCs w:val="24"/>
        </w:rPr>
        <w:t xml:space="preserve">ń </w:t>
      </w:r>
      <w:r w:rsidRPr="006B1659">
        <w:rPr>
          <w:rFonts w:asciiTheme="majorHAnsi" w:hAnsiTheme="majorHAnsi" w:cstheme="minorHAnsi"/>
          <w:sz w:val="24"/>
          <w:szCs w:val="24"/>
        </w:rPr>
        <w:t>publicznych, zwanej dalej ustaw</w:t>
      </w:r>
      <w:r w:rsidRPr="006B1659">
        <w:rPr>
          <w:rFonts w:asciiTheme="majorHAnsi" w:eastAsia="TimesNewRoman" w:hAnsiTheme="majorHAnsi" w:cstheme="minorHAnsi"/>
          <w:sz w:val="24"/>
          <w:szCs w:val="24"/>
        </w:rPr>
        <w:t>ą</w:t>
      </w:r>
      <w:r w:rsidRPr="006B1659">
        <w:rPr>
          <w:rFonts w:asciiTheme="majorHAnsi" w:hAnsiTheme="majorHAnsi" w:cstheme="minorHAnsi"/>
          <w:sz w:val="24"/>
          <w:szCs w:val="24"/>
        </w:rPr>
        <w:t>, o warto</w:t>
      </w:r>
      <w:r w:rsidRPr="006B1659">
        <w:rPr>
          <w:rFonts w:asciiTheme="majorHAnsi" w:eastAsia="TimesNewRoman" w:hAnsiTheme="majorHAnsi" w:cstheme="minorHAnsi"/>
          <w:sz w:val="24"/>
          <w:szCs w:val="24"/>
        </w:rPr>
        <w:t>ś</w:t>
      </w:r>
      <w:r w:rsidRPr="006B1659">
        <w:rPr>
          <w:rFonts w:asciiTheme="majorHAnsi" w:hAnsiTheme="majorHAnsi" w:cstheme="minorHAnsi"/>
          <w:sz w:val="24"/>
          <w:szCs w:val="24"/>
        </w:rPr>
        <w:t>ci zamówienia poniżej kwoty okre</w:t>
      </w:r>
      <w:r w:rsidRPr="006B1659">
        <w:rPr>
          <w:rFonts w:asciiTheme="majorHAnsi" w:eastAsia="TimesNewRoman" w:hAnsiTheme="majorHAnsi" w:cstheme="minorHAnsi"/>
          <w:sz w:val="24"/>
          <w:szCs w:val="24"/>
        </w:rPr>
        <w:t>ś</w:t>
      </w:r>
      <w:r w:rsidRPr="006B1659">
        <w:rPr>
          <w:rFonts w:asciiTheme="majorHAnsi" w:hAnsiTheme="majorHAnsi" w:cstheme="minorHAnsi"/>
          <w:sz w:val="24"/>
          <w:szCs w:val="24"/>
        </w:rPr>
        <w:t>lonej w przepisach wydanych na podstawie art. 11 ust. 8 ustawy.</w:t>
      </w:r>
    </w:p>
    <w:p w14:paraId="2CB3C539" w14:textId="77777777" w:rsidR="006336EC" w:rsidRPr="006B1659" w:rsidRDefault="006336EC" w:rsidP="00D2529F">
      <w:pPr>
        <w:pStyle w:val="Dzia"/>
        <w:spacing w:line="360" w:lineRule="auto"/>
        <w:ind w:left="0" w:firstLine="0"/>
        <w:jc w:val="both"/>
        <w:rPr>
          <w:rFonts w:asciiTheme="majorHAnsi" w:hAnsiTheme="majorHAnsi" w:cstheme="minorHAnsi"/>
        </w:rPr>
      </w:pPr>
      <w:bookmarkStart w:id="3" w:name="_Toc469656527"/>
      <w:r w:rsidRPr="006B1659">
        <w:rPr>
          <w:rFonts w:asciiTheme="majorHAnsi" w:hAnsiTheme="majorHAnsi" w:cstheme="minorHAnsi"/>
        </w:rPr>
        <w:t>Opis przedmiotu zamówienia</w:t>
      </w:r>
      <w:bookmarkEnd w:id="3"/>
    </w:p>
    <w:p w14:paraId="07A1F28D" w14:textId="77777777" w:rsidR="006B54C8" w:rsidRPr="006B1659" w:rsidRDefault="006B54C8" w:rsidP="00D2529F">
      <w:pPr>
        <w:numPr>
          <w:ilvl w:val="0"/>
          <w:numId w:val="13"/>
        </w:numPr>
        <w:spacing w:after="0" w:line="360" w:lineRule="auto"/>
        <w:jc w:val="both"/>
        <w:rPr>
          <w:rFonts w:asciiTheme="majorHAnsi" w:hAnsiTheme="majorHAnsi" w:cstheme="minorHAnsi"/>
        </w:rPr>
      </w:pPr>
      <w:r w:rsidRPr="006B1659">
        <w:rPr>
          <w:rFonts w:asciiTheme="majorHAnsi" w:hAnsiTheme="majorHAnsi" w:cstheme="minorHAnsi"/>
        </w:rPr>
        <w:t>Przedmiot zamówienia obejmuje:</w:t>
      </w:r>
    </w:p>
    <w:p w14:paraId="6AE2D2B4" w14:textId="77777777" w:rsidR="006B54C8" w:rsidRPr="006B1659" w:rsidRDefault="006B54C8" w:rsidP="00D2529F">
      <w:pPr>
        <w:numPr>
          <w:ilvl w:val="0"/>
          <w:numId w:val="31"/>
        </w:numPr>
        <w:spacing w:after="0" w:line="360" w:lineRule="auto"/>
        <w:jc w:val="both"/>
        <w:rPr>
          <w:rFonts w:asciiTheme="majorHAnsi" w:hAnsiTheme="majorHAnsi" w:cstheme="minorHAnsi"/>
        </w:rPr>
      </w:pPr>
      <w:r w:rsidRPr="006B1659">
        <w:rPr>
          <w:rFonts w:asciiTheme="majorHAnsi" w:hAnsiTheme="majorHAnsi" w:cstheme="minorHAnsi"/>
        </w:rPr>
        <w:t>sukcesywną dostawę oleju napędowego odpowiadającego wymaganiom jakościowym według Polskiej Normy PN-EN 590 lub normy równoważnej</w:t>
      </w:r>
    </w:p>
    <w:p w14:paraId="1ABA282C" w14:textId="77777777" w:rsidR="006B54C8" w:rsidRPr="006B1659" w:rsidRDefault="006B54C8" w:rsidP="00D2529F">
      <w:pPr>
        <w:numPr>
          <w:ilvl w:val="0"/>
          <w:numId w:val="31"/>
        </w:numPr>
        <w:spacing w:after="0" w:line="360" w:lineRule="auto"/>
        <w:jc w:val="both"/>
        <w:rPr>
          <w:rFonts w:asciiTheme="majorHAnsi" w:hAnsiTheme="majorHAnsi" w:cstheme="minorHAnsi"/>
        </w:rPr>
      </w:pPr>
      <w:r w:rsidRPr="006B1659">
        <w:rPr>
          <w:rFonts w:asciiTheme="majorHAnsi" w:hAnsiTheme="majorHAnsi" w:cstheme="minorHAnsi"/>
        </w:rPr>
        <w:t>CPV 09134100-8 – Olej napędowy</w:t>
      </w:r>
    </w:p>
    <w:p w14:paraId="72A3DF4C" w14:textId="77777777" w:rsidR="006B54C8" w:rsidRPr="006B1659" w:rsidRDefault="006B54C8" w:rsidP="00D2529F">
      <w:pPr>
        <w:numPr>
          <w:ilvl w:val="0"/>
          <w:numId w:val="31"/>
        </w:numPr>
        <w:spacing w:after="0" w:line="360" w:lineRule="auto"/>
        <w:jc w:val="both"/>
        <w:rPr>
          <w:rFonts w:asciiTheme="majorHAnsi" w:hAnsiTheme="majorHAnsi" w:cstheme="minorHAnsi"/>
        </w:rPr>
      </w:pPr>
      <w:r w:rsidRPr="006B1659">
        <w:rPr>
          <w:rFonts w:asciiTheme="majorHAnsi" w:hAnsiTheme="majorHAnsi" w:cstheme="minorHAnsi"/>
        </w:rPr>
        <w:t xml:space="preserve">szacowane zapotrzebowanie na olej napędowy w okresie objętym zamówieniem wynosi do </w:t>
      </w:r>
      <w:r w:rsidR="003738DB" w:rsidRPr="006B1659">
        <w:rPr>
          <w:rFonts w:asciiTheme="majorHAnsi" w:hAnsiTheme="majorHAnsi" w:cstheme="minorHAnsi"/>
        </w:rPr>
        <w:t>121.000</w:t>
      </w:r>
      <w:r w:rsidRPr="006B1659">
        <w:rPr>
          <w:rFonts w:asciiTheme="majorHAnsi" w:hAnsiTheme="majorHAnsi" w:cstheme="minorHAnsi"/>
        </w:rPr>
        <w:t xml:space="preserve"> litrów,</w:t>
      </w:r>
    </w:p>
    <w:p w14:paraId="13BA531C" w14:textId="77777777" w:rsidR="00675EE0" w:rsidRPr="006B1659" w:rsidRDefault="006B54C8" w:rsidP="00D2529F">
      <w:pPr>
        <w:numPr>
          <w:ilvl w:val="0"/>
          <w:numId w:val="31"/>
        </w:numPr>
        <w:spacing w:after="0" w:line="360" w:lineRule="auto"/>
        <w:jc w:val="both"/>
        <w:rPr>
          <w:rFonts w:asciiTheme="majorHAnsi" w:hAnsiTheme="majorHAnsi" w:cstheme="minorHAnsi"/>
        </w:rPr>
      </w:pPr>
      <w:r w:rsidRPr="006B1659">
        <w:rPr>
          <w:rFonts w:asciiTheme="majorHAnsi" w:hAnsiTheme="majorHAnsi" w:cstheme="minorHAnsi"/>
        </w:rPr>
        <w:t xml:space="preserve">miejsce wykonania zamówienia: wydanie oleju napędowego, stanowiącego przedmiot zamówienia, nastąpi do zbiorników paliwa znajdujących się na terenie </w:t>
      </w:r>
      <w:r w:rsidR="008B2EB0" w:rsidRPr="006B1659">
        <w:rPr>
          <w:rFonts w:asciiTheme="majorHAnsi" w:hAnsiTheme="majorHAnsi" w:cstheme="minorHAnsi"/>
        </w:rPr>
        <w:t>Środy Wlkp., ul. Kilińskiego 22,</w:t>
      </w:r>
    </w:p>
    <w:p w14:paraId="6E130D3F" w14:textId="77777777" w:rsidR="00675EE0" w:rsidRPr="006B1659" w:rsidRDefault="003738DB" w:rsidP="00D2529F">
      <w:pPr>
        <w:numPr>
          <w:ilvl w:val="0"/>
          <w:numId w:val="31"/>
        </w:numPr>
        <w:spacing w:after="0" w:line="360" w:lineRule="auto"/>
        <w:jc w:val="both"/>
        <w:rPr>
          <w:rFonts w:asciiTheme="majorHAnsi" w:hAnsiTheme="majorHAnsi" w:cstheme="minorHAnsi"/>
        </w:rPr>
      </w:pPr>
      <w:r w:rsidRPr="00D16EE5">
        <w:rPr>
          <w:rFonts w:asciiTheme="majorHAnsi" w:hAnsiTheme="majorHAnsi" w:cstheme="minorHAnsi"/>
        </w:rPr>
        <w:t>j</w:t>
      </w:r>
      <w:r w:rsidR="00675EE0" w:rsidRPr="00D16EE5">
        <w:rPr>
          <w:rFonts w:asciiTheme="majorHAnsi" w:hAnsiTheme="majorHAnsi" w:cstheme="minorHAnsi"/>
        </w:rPr>
        <w:t>ednorazowa ilość dostarczanego oleju napędowego będzie nie mniejsza niż 1000 litró</w:t>
      </w:r>
      <w:r w:rsidR="00700DCB" w:rsidRPr="00D16EE5">
        <w:rPr>
          <w:rFonts w:asciiTheme="majorHAnsi" w:hAnsiTheme="majorHAnsi" w:cstheme="minorHAnsi"/>
        </w:rPr>
        <w:t>w i nie większa niż 5000</w:t>
      </w:r>
      <w:r w:rsidRPr="00D16EE5">
        <w:rPr>
          <w:rFonts w:asciiTheme="majorHAnsi" w:hAnsiTheme="majorHAnsi" w:cstheme="minorHAnsi"/>
        </w:rPr>
        <w:t xml:space="preserve"> litrów,</w:t>
      </w:r>
    </w:p>
    <w:p w14:paraId="6BF00CF1" w14:textId="77777777" w:rsidR="003738DB" w:rsidRPr="006B1659" w:rsidRDefault="003738DB" w:rsidP="00D2529F">
      <w:pPr>
        <w:numPr>
          <w:ilvl w:val="0"/>
          <w:numId w:val="31"/>
        </w:numPr>
        <w:spacing w:after="0" w:line="360" w:lineRule="auto"/>
        <w:jc w:val="both"/>
        <w:rPr>
          <w:rFonts w:asciiTheme="majorHAnsi" w:hAnsiTheme="majorHAnsi" w:cstheme="minorHAnsi"/>
        </w:rPr>
      </w:pPr>
      <w:r w:rsidRPr="006B1659">
        <w:rPr>
          <w:rFonts w:asciiTheme="majorHAnsi" w:hAnsiTheme="majorHAnsi" w:cstheme="minorHAnsi"/>
        </w:rPr>
        <w:t xml:space="preserve">Zamawiający korzystając z prawa opcji określonego w art. 34 ust. 5 ustawy z dnia 29 stycznia 2004 r. Prawo zamówień publicznych określił maksymalną ilość przedmiotu zamówienia na 121.000 litrów oleju napędowego, jednocześnie wskazuje, korzystając z prawa opcji, minimalny zakres przedmiotu zamówienia który Wykonawca jest zobowiązany zrealizować („zamówienie podstawowe”) na 1.000 litrów oleju napędowego, oraz zamówienie objęte prawem opcji na 120.000 litrów oleju napędowego. </w:t>
      </w:r>
    </w:p>
    <w:p w14:paraId="732D587B" w14:textId="77777777" w:rsidR="00615902" w:rsidRPr="006B1659" w:rsidRDefault="00615902" w:rsidP="00D2529F">
      <w:pPr>
        <w:numPr>
          <w:ilvl w:val="0"/>
          <w:numId w:val="31"/>
        </w:numPr>
        <w:spacing w:after="0" w:line="360" w:lineRule="auto"/>
        <w:jc w:val="both"/>
        <w:rPr>
          <w:rFonts w:asciiTheme="majorHAnsi" w:hAnsiTheme="majorHAnsi" w:cstheme="minorHAnsi"/>
        </w:rPr>
      </w:pPr>
      <w:r w:rsidRPr="006B1659">
        <w:rPr>
          <w:rFonts w:asciiTheme="majorHAnsi" w:hAnsiTheme="majorHAnsi" w:cstheme="minorHAnsi"/>
        </w:rPr>
        <w:t>W przypadku skorzystania przez Zamawiającego z prawa opcji Wykonawca będzie zobowiązany do dokonania dostaw oleju napędowego objętych prawem opcji,</w:t>
      </w:r>
    </w:p>
    <w:p w14:paraId="2DA86C48" w14:textId="77777777" w:rsidR="00615902" w:rsidRPr="006B1659" w:rsidRDefault="00615902" w:rsidP="00D2529F">
      <w:pPr>
        <w:numPr>
          <w:ilvl w:val="0"/>
          <w:numId w:val="31"/>
        </w:numPr>
        <w:spacing w:after="0" w:line="360" w:lineRule="auto"/>
        <w:jc w:val="both"/>
        <w:rPr>
          <w:rFonts w:asciiTheme="majorHAnsi" w:hAnsiTheme="majorHAnsi" w:cstheme="minorHAnsi"/>
        </w:rPr>
      </w:pPr>
      <w:r w:rsidRPr="006B1659">
        <w:rPr>
          <w:rFonts w:asciiTheme="majorHAnsi" w:hAnsiTheme="majorHAnsi" w:cstheme="minorHAnsi"/>
        </w:rPr>
        <w:t>Skorzystanie z prawa opcji odbywać się będzie sukcesywnie na podstawie pisemnego oświadczenia Zamawiającego złożonego Wykonawcy, na 2 dni przed dniem, w którym zamówienie objęte prawem opcji ma zostać zrealizowane, oraz określeniem wielkości tego zamówienia, objętego prawem opcji,</w:t>
      </w:r>
    </w:p>
    <w:p w14:paraId="314EDAE7" w14:textId="77777777" w:rsidR="00615902" w:rsidRPr="006B1659" w:rsidRDefault="00615902" w:rsidP="00D2529F">
      <w:pPr>
        <w:numPr>
          <w:ilvl w:val="0"/>
          <w:numId w:val="31"/>
        </w:numPr>
        <w:spacing w:after="0" w:line="360" w:lineRule="auto"/>
        <w:jc w:val="both"/>
        <w:rPr>
          <w:rFonts w:asciiTheme="majorHAnsi" w:hAnsiTheme="majorHAnsi" w:cstheme="minorHAnsi"/>
        </w:rPr>
      </w:pPr>
      <w:r w:rsidRPr="006B1659">
        <w:rPr>
          <w:rFonts w:asciiTheme="majorHAnsi" w:hAnsiTheme="majorHAnsi" w:cstheme="minorHAnsi"/>
        </w:rPr>
        <w:t xml:space="preserve">Wykonawcy nie przysługuje żadne roszczenie w stosunku do Zamawiającego w przypadku, gdy Zamawiający z prawa opcji nie skorzysta. Realizacja zamówienia objętego opcją jest wyłącznie uprawnieniem Zamawiającego. </w:t>
      </w:r>
    </w:p>
    <w:p w14:paraId="3930941A" w14:textId="77777777" w:rsidR="006B54C8" w:rsidRPr="006B1659" w:rsidRDefault="006B54C8" w:rsidP="00D2529F">
      <w:pPr>
        <w:numPr>
          <w:ilvl w:val="0"/>
          <w:numId w:val="13"/>
        </w:numPr>
        <w:spacing w:after="0" w:line="360" w:lineRule="auto"/>
        <w:jc w:val="both"/>
        <w:rPr>
          <w:rFonts w:asciiTheme="majorHAnsi" w:hAnsiTheme="majorHAnsi" w:cstheme="minorHAnsi"/>
        </w:rPr>
      </w:pPr>
      <w:r w:rsidRPr="006B1659">
        <w:rPr>
          <w:rFonts w:asciiTheme="majorHAnsi" w:hAnsiTheme="majorHAnsi" w:cstheme="minorHAnsi"/>
        </w:rPr>
        <w:t>Dodatkowe obowiązki Wykonawcy związane z przedmiotem zamówienia</w:t>
      </w:r>
    </w:p>
    <w:p w14:paraId="17AE8E87" w14:textId="77777777" w:rsidR="006B54C8" w:rsidRPr="006B1659" w:rsidRDefault="006B54C8" w:rsidP="00D2529F">
      <w:pPr>
        <w:numPr>
          <w:ilvl w:val="0"/>
          <w:numId w:val="32"/>
        </w:numPr>
        <w:spacing w:after="0" w:line="360" w:lineRule="auto"/>
        <w:jc w:val="both"/>
        <w:rPr>
          <w:rFonts w:asciiTheme="majorHAnsi" w:hAnsiTheme="majorHAnsi" w:cstheme="minorHAnsi"/>
        </w:rPr>
      </w:pPr>
      <w:r w:rsidRPr="006B1659">
        <w:rPr>
          <w:rFonts w:asciiTheme="majorHAnsi" w:hAnsiTheme="majorHAnsi" w:cstheme="minorHAnsi"/>
        </w:rPr>
        <w:t xml:space="preserve">wykonawca obowiązany jest dostarczyć paliwo o jakości  i  parametrach  (składzie)  zgodnych  z  przepisami  prawa,  w  szczególności  odpowiadających polskiej normie, </w:t>
      </w:r>
    </w:p>
    <w:p w14:paraId="1E9E85CB" w14:textId="77777777" w:rsidR="006B54C8" w:rsidRPr="006B1659" w:rsidRDefault="006B54C8" w:rsidP="00D2529F">
      <w:pPr>
        <w:numPr>
          <w:ilvl w:val="0"/>
          <w:numId w:val="32"/>
        </w:numPr>
        <w:spacing w:after="0" w:line="360" w:lineRule="auto"/>
        <w:jc w:val="both"/>
        <w:rPr>
          <w:rFonts w:asciiTheme="majorHAnsi" w:hAnsiTheme="majorHAnsi" w:cstheme="minorHAnsi"/>
        </w:rPr>
      </w:pPr>
      <w:r w:rsidRPr="006B1659">
        <w:rPr>
          <w:rFonts w:asciiTheme="majorHAnsi" w:hAnsiTheme="majorHAnsi" w:cstheme="minorHAnsi"/>
        </w:rPr>
        <w:t xml:space="preserve">na wniosek Zamawiającego, do każdej dostawy paliwa, stanowiącego przedmiot  zamówienia, Wykonawca dostarczy  dokument  dotyczący  jakości danej partii  paliwa,  w szczególności świadectwo jakości w oryginale  lub potwierdzonej kopii, list  przewozowy wydany przez magazyn (skład  podatkowy) zawierający datę i godzinę załadunku, numer rejestracyjny cysterny dostarczającej  paliwo, nazwisko kierowcy dokonującego załadunku cysterny, </w:t>
      </w:r>
    </w:p>
    <w:p w14:paraId="427F91CA" w14:textId="77777777" w:rsidR="006B54C8" w:rsidRPr="006B1659" w:rsidRDefault="006B54C8" w:rsidP="00D2529F">
      <w:pPr>
        <w:numPr>
          <w:ilvl w:val="0"/>
          <w:numId w:val="32"/>
        </w:numPr>
        <w:spacing w:after="0" w:line="360" w:lineRule="auto"/>
        <w:jc w:val="both"/>
        <w:rPr>
          <w:rFonts w:asciiTheme="majorHAnsi" w:hAnsiTheme="majorHAnsi" w:cstheme="minorHAnsi"/>
        </w:rPr>
      </w:pPr>
      <w:r w:rsidRPr="006B1659">
        <w:rPr>
          <w:rFonts w:asciiTheme="majorHAnsi" w:hAnsiTheme="majorHAnsi" w:cstheme="minorHAnsi"/>
        </w:rPr>
        <w:t>dostawa oleju napędowego nie może odbyć się później niż 24 godziny od momentu załadunku cysterny na magazynie (składzie podatkowym).</w:t>
      </w:r>
    </w:p>
    <w:p w14:paraId="3308D271" w14:textId="77777777" w:rsidR="006B54C8" w:rsidRPr="006B1659" w:rsidRDefault="006B54C8" w:rsidP="00D2529F">
      <w:pPr>
        <w:numPr>
          <w:ilvl w:val="0"/>
          <w:numId w:val="32"/>
        </w:numPr>
        <w:spacing w:after="0" w:line="360" w:lineRule="auto"/>
        <w:jc w:val="both"/>
        <w:rPr>
          <w:rFonts w:asciiTheme="majorHAnsi" w:hAnsiTheme="majorHAnsi" w:cstheme="minorHAnsi"/>
        </w:rPr>
      </w:pPr>
      <w:r w:rsidRPr="006B1659">
        <w:rPr>
          <w:rFonts w:asciiTheme="majorHAnsi" w:hAnsiTheme="majorHAnsi" w:cstheme="minorHAnsi"/>
        </w:rPr>
        <w:t xml:space="preserve">odbiór dostarczonego przez Wykonawcę, do zbiorników paliwa oleju  napędowego zostanie każdorazowo potwierdzony dokumentem WZ podpisany przez osoby uprawnione przez Zamawiającego. </w:t>
      </w:r>
    </w:p>
    <w:p w14:paraId="747E0DA4" w14:textId="77777777" w:rsidR="006B54C8" w:rsidRPr="006B1659" w:rsidRDefault="006B54C8" w:rsidP="00D2529F">
      <w:pPr>
        <w:numPr>
          <w:ilvl w:val="0"/>
          <w:numId w:val="13"/>
        </w:numPr>
        <w:spacing w:after="0" w:line="360" w:lineRule="auto"/>
        <w:jc w:val="both"/>
        <w:rPr>
          <w:rFonts w:asciiTheme="majorHAnsi" w:hAnsiTheme="majorHAnsi" w:cstheme="minorHAnsi"/>
        </w:rPr>
      </w:pPr>
      <w:r w:rsidRPr="006B1659">
        <w:rPr>
          <w:rFonts w:asciiTheme="majorHAnsi" w:hAnsiTheme="majorHAnsi" w:cstheme="minorHAnsi"/>
        </w:rPr>
        <w:t>Sposób realizacji dostaw:</w:t>
      </w:r>
    </w:p>
    <w:p w14:paraId="22DE4F8E" w14:textId="38799859" w:rsidR="006B54C8" w:rsidRPr="006B1659" w:rsidRDefault="006B54C8" w:rsidP="00D2529F">
      <w:pPr>
        <w:numPr>
          <w:ilvl w:val="0"/>
          <w:numId w:val="33"/>
        </w:numPr>
        <w:spacing w:after="0" w:line="360" w:lineRule="auto"/>
        <w:jc w:val="both"/>
        <w:rPr>
          <w:rFonts w:asciiTheme="majorHAnsi" w:hAnsiTheme="majorHAnsi" w:cstheme="minorHAnsi"/>
        </w:rPr>
      </w:pPr>
      <w:r w:rsidRPr="006B1659">
        <w:rPr>
          <w:rFonts w:asciiTheme="majorHAnsi" w:hAnsiTheme="majorHAnsi" w:cstheme="minorHAnsi"/>
        </w:rPr>
        <w:t>Wykonawca obowiązany jest do zapewnienia dostaw, celem ciągłego zaspokojenia potrzeb Zamawiającego na paliwo stanowiące przedmiot zamówienia, po każdorazowym złożeniu telefonicznego zamówienia</w:t>
      </w:r>
      <w:r w:rsidR="00893BCF">
        <w:rPr>
          <w:rFonts w:asciiTheme="majorHAnsi" w:hAnsiTheme="majorHAnsi" w:cstheme="minorHAnsi"/>
        </w:rPr>
        <w:t xml:space="preserve"> przez</w:t>
      </w:r>
      <w:r w:rsidRPr="006B1659">
        <w:rPr>
          <w:rFonts w:asciiTheme="majorHAnsi" w:hAnsiTheme="majorHAnsi" w:cstheme="minorHAnsi"/>
        </w:rPr>
        <w:t xml:space="preserve"> Zamawiającego potwierdzonego faksem w terminie </w:t>
      </w:r>
      <w:r w:rsidR="00EE52B8" w:rsidRPr="006B1659">
        <w:rPr>
          <w:rFonts w:asciiTheme="majorHAnsi" w:hAnsiTheme="majorHAnsi" w:cstheme="minorHAnsi"/>
        </w:rPr>
        <w:t>do 48 godzin</w:t>
      </w:r>
      <w:r w:rsidRPr="006B1659">
        <w:rPr>
          <w:rFonts w:asciiTheme="majorHAnsi" w:hAnsiTheme="majorHAnsi" w:cstheme="minorHAnsi"/>
        </w:rPr>
        <w:t xml:space="preserve"> od telefonicznego złożenia zamówienia. Zamawiający decyduje o terminie i ilości dostarczonego oleju napędowego do zbiorników paliwa przez okres obowiązywania zawartej  umowy. </w:t>
      </w:r>
    </w:p>
    <w:p w14:paraId="459EC18B" w14:textId="77777777" w:rsidR="006B54C8" w:rsidRPr="006B1659" w:rsidRDefault="006B54C8" w:rsidP="00D2529F">
      <w:pPr>
        <w:numPr>
          <w:ilvl w:val="0"/>
          <w:numId w:val="33"/>
        </w:numPr>
        <w:spacing w:after="0" w:line="360" w:lineRule="auto"/>
        <w:jc w:val="both"/>
        <w:rPr>
          <w:rFonts w:asciiTheme="majorHAnsi" w:hAnsiTheme="majorHAnsi" w:cstheme="minorHAnsi"/>
        </w:rPr>
      </w:pPr>
      <w:r w:rsidRPr="006B1659">
        <w:rPr>
          <w:rFonts w:asciiTheme="majorHAnsi" w:hAnsiTheme="majorHAnsi" w:cstheme="minorHAnsi"/>
        </w:rPr>
        <w:t>Zamawiający wymaga  realizacji  dostaw  przez  Wykonawcę auto cysterną wyposażoną w pompę lub dystrybutor, spełniający wszelkie</w:t>
      </w:r>
      <w:r w:rsidR="008B2EB0" w:rsidRPr="006B1659">
        <w:rPr>
          <w:rFonts w:asciiTheme="majorHAnsi" w:hAnsiTheme="majorHAnsi" w:cstheme="minorHAnsi"/>
        </w:rPr>
        <w:t xml:space="preserve"> wymagania obowiązującego prawa</w:t>
      </w:r>
      <w:r w:rsidRPr="006B1659">
        <w:rPr>
          <w:rFonts w:asciiTheme="majorHAnsi" w:hAnsiTheme="majorHAnsi" w:cstheme="minorHAnsi"/>
        </w:rPr>
        <w:t>. Pojazd, którym realizowane będą dostawy paliw, winien być wyposażony w legalizowane urządzenia pomiarowe mierzące ilość zrzutu paliwa do zbiornika magazynowego.</w:t>
      </w:r>
    </w:p>
    <w:p w14:paraId="7673CBDB" w14:textId="77777777" w:rsidR="006B54C8" w:rsidRPr="006B1659" w:rsidRDefault="006B54C8" w:rsidP="00D2529F">
      <w:pPr>
        <w:numPr>
          <w:ilvl w:val="0"/>
          <w:numId w:val="33"/>
        </w:numPr>
        <w:spacing w:after="0" w:line="360" w:lineRule="auto"/>
        <w:jc w:val="both"/>
        <w:rPr>
          <w:rFonts w:asciiTheme="majorHAnsi" w:hAnsiTheme="majorHAnsi" w:cstheme="minorHAnsi"/>
        </w:rPr>
      </w:pPr>
      <w:r w:rsidRPr="006B1659">
        <w:rPr>
          <w:rFonts w:asciiTheme="majorHAnsi" w:hAnsiTheme="majorHAnsi" w:cstheme="minorHAnsi"/>
        </w:rPr>
        <w:t>Dostawy oleju mogą się odbywać tylko i wyłącznie w godz. 7:00-15:00 w dni robocze.</w:t>
      </w:r>
    </w:p>
    <w:p w14:paraId="53609302" w14:textId="77777777" w:rsidR="006B54C8" w:rsidRPr="006B1659" w:rsidRDefault="006B54C8" w:rsidP="00D2529F">
      <w:pPr>
        <w:numPr>
          <w:ilvl w:val="0"/>
          <w:numId w:val="33"/>
        </w:numPr>
        <w:spacing w:after="0" w:line="360" w:lineRule="auto"/>
        <w:jc w:val="both"/>
        <w:rPr>
          <w:rFonts w:asciiTheme="majorHAnsi" w:hAnsiTheme="majorHAnsi" w:cstheme="minorHAnsi"/>
        </w:rPr>
      </w:pPr>
      <w:r w:rsidRPr="006B1659">
        <w:rPr>
          <w:rFonts w:asciiTheme="majorHAnsi" w:hAnsiTheme="majorHAnsi" w:cstheme="minorHAnsi"/>
        </w:rPr>
        <w:t xml:space="preserve">Załadunek zbiorników paliwa nastąpi każdorazowo w obecności uprawnionego pracownika Zamawiającego. </w:t>
      </w:r>
    </w:p>
    <w:p w14:paraId="3AF496B5" w14:textId="77777777" w:rsidR="006B54C8" w:rsidRPr="006B1659" w:rsidRDefault="006B54C8" w:rsidP="00D2529F">
      <w:pPr>
        <w:numPr>
          <w:ilvl w:val="0"/>
          <w:numId w:val="13"/>
        </w:numPr>
        <w:spacing w:after="0" w:line="360" w:lineRule="auto"/>
        <w:jc w:val="both"/>
        <w:rPr>
          <w:rFonts w:asciiTheme="majorHAnsi" w:hAnsiTheme="majorHAnsi" w:cstheme="minorHAnsi"/>
        </w:rPr>
      </w:pPr>
      <w:r w:rsidRPr="006B1659">
        <w:rPr>
          <w:rFonts w:asciiTheme="majorHAnsi" w:hAnsiTheme="majorHAnsi" w:cstheme="minorHAnsi"/>
        </w:rPr>
        <w:t>Zamawiający nie udziela zaliczek na wykonanie zamówienia oraz nie wnosi przedpłat. Rozliczenie po wystawieniu faktury VAT.</w:t>
      </w:r>
    </w:p>
    <w:p w14:paraId="54467592" w14:textId="5B6A1187" w:rsidR="006B54C8" w:rsidRPr="006B1659" w:rsidRDefault="006B54C8" w:rsidP="00D2529F">
      <w:pPr>
        <w:numPr>
          <w:ilvl w:val="0"/>
          <w:numId w:val="13"/>
        </w:numPr>
        <w:spacing w:after="0" w:line="360" w:lineRule="auto"/>
        <w:jc w:val="both"/>
        <w:rPr>
          <w:rFonts w:asciiTheme="majorHAnsi" w:hAnsiTheme="majorHAnsi" w:cstheme="minorHAnsi"/>
        </w:rPr>
      </w:pPr>
      <w:r w:rsidRPr="006B1659">
        <w:rPr>
          <w:rFonts w:asciiTheme="majorHAnsi" w:hAnsiTheme="majorHAnsi" w:cstheme="minorHAnsi"/>
        </w:rPr>
        <w:t xml:space="preserve">Podstawą do wystawienia przez Wykonawcę faktur VAT będzie dostarczony i wlany do zbiorników paliwa Zamawiającego olej napędowy </w:t>
      </w:r>
      <w:r w:rsidR="004226B4">
        <w:rPr>
          <w:rFonts w:asciiTheme="majorHAnsi" w:hAnsiTheme="majorHAnsi" w:cstheme="minorHAnsi"/>
        </w:rPr>
        <w:t>(</w:t>
      </w:r>
      <w:r w:rsidRPr="006B1659">
        <w:rPr>
          <w:rFonts w:asciiTheme="majorHAnsi" w:hAnsiTheme="majorHAnsi" w:cstheme="minorHAnsi"/>
        </w:rPr>
        <w:t xml:space="preserve">fakturowanie nastąpi za olej napędowy zatankowany do baków maszyn i pojazdów Zamawiającego).  </w:t>
      </w:r>
    </w:p>
    <w:p w14:paraId="00DE4336" w14:textId="29A8F8A6" w:rsidR="0024629A" w:rsidRPr="008F1E5F" w:rsidRDefault="006B54C8" w:rsidP="008F1E5F">
      <w:pPr>
        <w:numPr>
          <w:ilvl w:val="0"/>
          <w:numId w:val="13"/>
        </w:numPr>
        <w:spacing w:after="0" w:line="360" w:lineRule="auto"/>
        <w:jc w:val="both"/>
        <w:rPr>
          <w:rFonts w:asciiTheme="majorHAnsi" w:hAnsiTheme="majorHAnsi" w:cstheme="minorHAnsi"/>
        </w:rPr>
      </w:pPr>
      <w:r w:rsidRPr="006B1659">
        <w:rPr>
          <w:rFonts w:asciiTheme="majorHAnsi" w:hAnsiTheme="majorHAnsi" w:cstheme="minorHAnsi"/>
        </w:rPr>
        <w:t xml:space="preserve">Zmiana cen jednostkowych oleju napędowego może nastąpić  </w:t>
      </w:r>
      <w:r w:rsidR="009E6DF6">
        <w:rPr>
          <w:rFonts w:asciiTheme="majorHAnsi" w:hAnsiTheme="majorHAnsi" w:cstheme="minorHAnsi"/>
        </w:rPr>
        <w:t>między innymi</w:t>
      </w:r>
      <w:r w:rsidRPr="006B1659">
        <w:rPr>
          <w:rFonts w:asciiTheme="majorHAnsi" w:hAnsiTheme="majorHAnsi" w:cstheme="minorHAnsi"/>
        </w:rPr>
        <w:t xml:space="preserve"> w przypadku zmiany przepisów prawnych regulujących obrót paliwami płynnymi, w tym rozporządzeni</w:t>
      </w:r>
      <w:r w:rsidR="003124D7">
        <w:rPr>
          <w:rFonts w:asciiTheme="majorHAnsi" w:hAnsiTheme="majorHAnsi" w:cstheme="minorHAnsi"/>
        </w:rPr>
        <w:t>a</w:t>
      </w:r>
      <w:r w:rsidRPr="006B1659">
        <w:rPr>
          <w:rFonts w:asciiTheme="majorHAnsi" w:hAnsiTheme="majorHAnsi" w:cstheme="minorHAnsi"/>
        </w:rPr>
        <w:t xml:space="preserve"> </w:t>
      </w:r>
      <w:r w:rsidR="008F1E5F" w:rsidRPr="006B1659">
        <w:rPr>
          <w:rFonts w:asciiTheme="majorHAnsi" w:hAnsiTheme="majorHAnsi" w:cstheme="minorHAnsi"/>
        </w:rPr>
        <w:t>M</w:t>
      </w:r>
      <w:r w:rsidR="008F1E5F">
        <w:rPr>
          <w:rFonts w:asciiTheme="majorHAnsi" w:hAnsiTheme="majorHAnsi" w:cstheme="minorHAnsi"/>
        </w:rPr>
        <w:t>inistra Rozwoju i Finansów</w:t>
      </w:r>
      <w:r w:rsidR="008F1E5F" w:rsidRPr="006B1659">
        <w:rPr>
          <w:rFonts w:asciiTheme="majorHAnsi" w:hAnsiTheme="majorHAnsi" w:cstheme="minorHAnsi"/>
        </w:rPr>
        <w:t xml:space="preserve"> w sprawie</w:t>
      </w:r>
      <w:r w:rsidR="008F1E5F">
        <w:rPr>
          <w:rFonts w:asciiTheme="majorHAnsi" w:hAnsiTheme="majorHAnsi" w:cstheme="minorHAnsi"/>
        </w:rPr>
        <w:t xml:space="preserve"> zwolnień od </w:t>
      </w:r>
      <w:r w:rsidR="008F1E5F" w:rsidRPr="006B1659">
        <w:rPr>
          <w:rFonts w:asciiTheme="majorHAnsi" w:hAnsiTheme="majorHAnsi" w:cstheme="minorHAnsi"/>
        </w:rPr>
        <w:t xml:space="preserve"> podatku akcyzowego. </w:t>
      </w:r>
    </w:p>
    <w:p w14:paraId="2E193762" w14:textId="5257B4C5" w:rsidR="006B54C8" w:rsidRPr="006B1659" w:rsidRDefault="006B54C8" w:rsidP="00D2529F">
      <w:pPr>
        <w:numPr>
          <w:ilvl w:val="0"/>
          <w:numId w:val="13"/>
        </w:numPr>
        <w:spacing w:after="0" w:line="360" w:lineRule="auto"/>
        <w:jc w:val="both"/>
        <w:rPr>
          <w:rFonts w:asciiTheme="majorHAnsi" w:hAnsiTheme="majorHAnsi" w:cstheme="minorHAnsi"/>
        </w:rPr>
      </w:pPr>
      <w:r w:rsidRPr="006B1659">
        <w:rPr>
          <w:rFonts w:asciiTheme="majorHAnsi" w:hAnsiTheme="majorHAnsi" w:cstheme="minorHAnsi"/>
        </w:rPr>
        <w:t xml:space="preserve">W przypadku podwyżki cen </w:t>
      </w:r>
      <w:r w:rsidR="00DF2D19">
        <w:rPr>
          <w:rFonts w:asciiTheme="majorHAnsi" w:hAnsiTheme="majorHAnsi" w:cstheme="minorHAnsi"/>
        </w:rPr>
        <w:t>paliw płynnych</w:t>
      </w:r>
      <w:r w:rsidRPr="006B1659">
        <w:rPr>
          <w:rFonts w:asciiTheme="majorHAnsi" w:hAnsiTheme="majorHAnsi" w:cstheme="minorHAnsi"/>
        </w:rPr>
        <w:t xml:space="preserve"> na rynku krajowym jak i w przypadku ich obniżki, Wykonawca ma obowiązek podnieść lub obniżyć cenę. Podstawą do zmiany cen będą nowe ceny przedstawione przez  Wykonawcę opracowane na podstawie cen ogłoszonych przez producenta (zmiana może dotyczyć jedynie cen jednostkowych). Wykonawca jest zobowiązany informować Zamawiającego o zmianie cen, wysokość zastosowanej marży jest stała przez cały czas obowiązywania umowy.</w:t>
      </w:r>
    </w:p>
    <w:p w14:paraId="186E802C" w14:textId="77777777" w:rsidR="006336EC" w:rsidRPr="006B1659" w:rsidRDefault="006336EC" w:rsidP="00D2529F">
      <w:pPr>
        <w:pStyle w:val="Dzia"/>
        <w:spacing w:line="360" w:lineRule="auto"/>
        <w:ind w:left="0" w:firstLine="0"/>
        <w:jc w:val="both"/>
        <w:rPr>
          <w:rFonts w:asciiTheme="majorHAnsi" w:hAnsiTheme="majorHAnsi" w:cstheme="minorHAnsi"/>
        </w:rPr>
      </w:pPr>
      <w:bookmarkStart w:id="4" w:name="_Toc469656528"/>
      <w:r w:rsidRPr="006B1659">
        <w:rPr>
          <w:rFonts w:asciiTheme="majorHAnsi" w:hAnsiTheme="majorHAnsi" w:cstheme="minorHAnsi"/>
        </w:rPr>
        <w:t>Termin wykonania zamówienia</w:t>
      </w:r>
      <w:bookmarkEnd w:id="4"/>
    </w:p>
    <w:p w14:paraId="6237DC18" w14:textId="09BED9D0" w:rsidR="00633313" w:rsidRPr="00700DCB" w:rsidRDefault="00177998" w:rsidP="00D2529F">
      <w:pPr>
        <w:pStyle w:val="maly"/>
        <w:tabs>
          <w:tab w:val="left" w:pos="360"/>
        </w:tabs>
        <w:spacing w:before="0" w:after="60" w:line="360" w:lineRule="auto"/>
        <w:jc w:val="both"/>
        <w:rPr>
          <w:rFonts w:asciiTheme="majorHAnsi" w:hAnsiTheme="majorHAnsi" w:cstheme="minorHAnsi"/>
          <w:b/>
          <w:sz w:val="24"/>
        </w:rPr>
      </w:pPr>
      <w:r w:rsidRPr="006B1659">
        <w:rPr>
          <w:rFonts w:asciiTheme="majorHAnsi" w:hAnsiTheme="majorHAnsi" w:cstheme="minorHAnsi"/>
          <w:sz w:val="24"/>
        </w:rPr>
        <w:t>Termin wykonania zamó</w:t>
      </w:r>
      <w:r w:rsidR="00E34ED3" w:rsidRPr="006B1659">
        <w:rPr>
          <w:rFonts w:asciiTheme="majorHAnsi" w:hAnsiTheme="majorHAnsi" w:cstheme="minorHAnsi"/>
          <w:sz w:val="24"/>
        </w:rPr>
        <w:t xml:space="preserve">wienia: </w:t>
      </w:r>
      <w:r w:rsidR="00571F6B">
        <w:rPr>
          <w:rFonts w:asciiTheme="majorHAnsi" w:hAnsiTheme="majorHAnsi" w:cstheme="minorHAnsi"/>
          <w:sz w:val="24"/>
        </w:rPr>
        <w:t xml:space="preserve">od dnia </w:t>
      </w:r>
      <w:r w:rsidR="00700DCB">
        <w:rPr>
          <w:rFonts w:asciiTheme="majorHAnsi" w:hAnsiTheme="majorHAnsi" w:cstheme="minorHAnsi"/>
          <w:b/>
          <w:sz w:val="24"/>
        </w:rPr>
        <w:t xml:space="preserve">01.01.2018 </w:t>
      </w:r>
      <w:r w:rsidR="00571F6B">
        <w:rPr>
          <w:rFonts w:asciiTheme="majorHAnsi" w:hAnsiTheme="majorHAnsi" w:cstheme="minorHAnsi"/>
          <w:b/>
          <w:sz w:val="24"/>
        </w:rPr>
        <w:t xml:space="preserve">roku do dnia </w:t>
      </w:r>
      <w:r w:rsidR="00700DCB">
        <w:rPr>
          <w:rFonts w:asciiTheme="majorHAnsi" w:hAnsiTheme="majorHAnsi" w:cstheme="minorHAnsi"/>
          <w:b/>
          <w:sz w:val="24"/>
        </w:rPr>
        <w:t>31.12.2018 roku</w:t>
      </w:r>
    </w:p>
    <w:p w14:paraId="140362D5" w14:textId="77777777" w:rsidR="006336EC" w:rsidRPr="006B1659" w:rsidRDefault="006336EC" w:rsidP="00D2529F">
      <w:pPr>
        <w:pStyle w:val="Dzia"/>
        <w:spacing w:after="0" w:line="360" w:lineRule="auto"/>
        <w:ind w:left="0" w:firstLine="0"/>
        <w:jc w:val="both"/>
        <w:rPr>
          <w:rFonts w:asciiTheme="majorHAnsi" w:hAnsiTheme="majorHAnsi" w:cstheme="minorHAnsi"/>
        </w:rPr>
      </w:pPr>
      <w:bookmarkStart w:id="5" w:name="_Toc469656529"/>
      <w:r w:rsidRPr="006B1659">
        <w:rPr>
          <w:rFonts w:asciiTheme="majorHAnsi" w:hAnsiTheme="majorHAnsi" w:cstheme="minorHAnsi"/>
        </w:rPr>
        <w:t>Warunki udziału w postępowaniu</w:t>
      </w:r>
      <w:bookmarkEnd w:id="5"/>
    </w:p>
    <w:p w14:paraId="60F33E3F" w14:textId="77777777" w:rsidR="00B962AC" w:rsidRPr="006B1659" w:rsidRDefault="00B962AC" w:rsidP="00D2529F">
      <w:pPr>
        <w:pStyle w:val="Akapitzlist"/>
        <w:numPr>
          <w:ilvl w:val="0"/>
          <w:numId w:val="10"/>
        </w:numPr>
        <w:shd w:val="clear" w:color="auto" w:fill="FFFFFF"/>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O udzielenie zamówienia mogą ubiegać się Wykonawcy, którzy nie podlegają wykluczeniu oraz</w:t>
      </w:r>
      <w:r w:rsidR="00700DCB">
        <w:rPr>
          <w:rFonts w:asciiTheme="majorHAnsi" w:hAnsiTheme="majorHAnsi" w:cstheme="minorHAnsi"/>
          <w:sz w:val="24"/>
          <w:szCs w:val="24"/>
        </w:rPr>
        <w:t xml:space="preserve"> </w:t>
      </w:r>
      <w:r w:rsidRPr="006B1659">
        <w:rPr>
          <w:rFonts w:asciiTheme="majorHAnsi" w:hAnsiTheme="majorHAnsi" w:cstheme="minorHAnsi"/>
          <w:sz w:val="24"/>
          <w:szCs w:val="24"/>
        </w:rPr>
        <w:t>spełniają warunki udziału w postępowaniu.</w:t>
      </w:r>
    </w:p>
    <w:p w14:paraId="6EA7F1EB" w14:textId="77777777" w:rsidR="00B962AC" w:rsidRPr="006B1659" w:rsidRDefault="00B962AC" w:rsidP="00D2529F">
      <w:pPr>
        <w:pStyle w:val="Akapitzlist"/>
        <w:numPr>
          <w:ilvl w:val="0"/>
          <w:numId w:val="10"/>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O udzielenie zamówienia mogą ubiegać się Wykonawcy, którzy spełniają warunki dotyczące:</w:t>
      </w:r>
    </w:p>
    <w:p w14:paraId="3BF8A7F4" w14:textId="77777777" w:rsidR="0063719D" w:rsidRPr="006B1659" w:rsidRDefault="00B962AC" w:rsidP="00D2529F">
      <w:pPr>
        <w:pStyle w:val="Akapitzlist"/>
        <w:numPr>
          <w:ilvl w:val="1"/>
          <w:numId w:val="10"/>
        </w:numPr>
        <w:autoSpaceDE w:val="0"/>
        <w:spacing w:line="360" w:lineRule="auto"/>
        <w:ind w:left="1134" w:hanging="708"/>
        <w:jc w:val="both"/>
        <w:rPr>
          <w:rFonts w:asciiTheme="majorHAnsi" w:hAnsiTheme="majorHAnsi" w:cstheme="minorHAnsi"/>
          <w:sz w:val="24"/>
          <w:szCs w:val="24"/>
        </w:rPr>
      </w:pPr>
      <w:r w:rsidRPr="006B1659">
        <w:rPr>
          <w:rFonts w:asciiTheme="majorHAnsi" w:hAnsiTheme="majorHAnsi" w:cstheme="minorHAnsi"/>
          <w:i/>
          <w:sz w:val="24"/>
          <w:szCs w:val="24"/>
        </w:rPr>
        <w:t>posiadania kompetencji</w:t>
      </w:r>
      <w:r w:rsidR="00700DCB">
        <w:rPr>
          <w:rFonts w:asciiTheme="majorHAnsi" w:hAnsiTheme="majorHAnsi" w:cstheme="minorHAnsi"/>
          <w:i/>
          <w:sz w:val="24"/>
          <w:szCs w:val="24"/>
        </w:rPr>
        <w:t xml:space="preserve"> </w:t>
      </w:r>
      <w:r w:rsidRPr="006B1659">
        <w:rPr>
          <w:rFonts w:asciiTheme="majorHAnsi" w:hAnsiTheme="majorHAnsi" w:cstheme="minorHAnsi"/>
          <w:i/>
          <w:sz w:val="24"/>
          <w:szCs w:val="24"/>
        </w:rPr>
        <w:t>lub uprawnień do prowadzenia określonej działalności zawodowej, o ile wynika to z odrębnych przepisów:</w:t>
      </w:r>
    </w:p>
    <w:p w14:paraId="4D4FFE8D" w14:textId="23DC020A" w:rsidR="009278EE" w:rsidRPr="006B1659" w:rsidRDefault="0063719D" w:rsidP="00D2529F">
      <w:pPr>
        <w:pStyle w:val="Akapitzlist"/>
        <w:shd w:val="clear" w:color="auto" w:fill="FFFFFF"/>
        <w:autoSpaceDE w:val="0"/>
        <w:autoSpaceDN w:val="0"/>
        <w:adjustRightInd w:val="0"/>
        <w:spacing w:line="360" w:lineRule="auto"/>
        <w:ind w:left="1134"/>
        <w:jc w:val="both"/>
        <w:rPr>
          <w:rFonts w:asciiTheme="majorHAnsi" w:hAnsiTheme="majorHAnsi" w:cstheme="minorHAnsi"/>
          <w:sz w:val="24"/>
          <w:szCs w:val="24"/>
        </w:rPr>
      </w:pPr>
      <w:r w:rsidRPr="006B1659">
        <w:rPr>
          <w:rFonts w:asciiTheme="majorHAnsi" w:hAnsiTheme="majorHAnsi" w:cstheme="minorHAnsi"/>
          <w:sz w:val="24"/>
          <w:szCs w:val="24"/>
        </w:rPr>
        <w:t>Zamawiający uzna spełnienie przez Wykonawcę przedmiotowego warunku, jeżeli Wykonawca wykaże, że posiada dokument stwierdzający prawo do prowadzenia działalności gospodarczej w zakresie objętym zamówieniem publicznym tj. koncesja na obrót paliwami ciekłymi, o której mowa w ustawie z dnia 10 kwietnia 1997 r. Pr</w:t>
      </w:r>
      <w:r w:rsidR="00B80078">
        <w:rPr>
          <w:rFonts w:asciiTheme="majorHAnsi" w:hAnsiTheme="majorHAnsi" w:cstheme="minorHAnsi"/>
          <w:sz w:val="24"/>
          <w:szCs w:val="24"/>
        </w:rPr>
        <w:t>awo energetycznie (Dz. U. z 2017 r. poz. 220 ze zm.</w:t>
      </w:r>
      <w:r w:rsidRPr="006B1659">
        <w:rPr>
          <w:rFonts w:asciiTheme="majorHAnsi" w:hAnsiTheme="majorHAnsi" w:cstheme="minorHAnsi"/>
          <w:sz w:val="24"/>
          <w:szCs w:val="24"/>
        </w:rPr>
        <w:t xml:space="preserve">). </w:t>
      </w:r>
    </w:p>
    <w:p w14:paraId="10E548EF" w14:textId="77777777" w:rsidR="00F013D8" w:rsidRPr="006B1659" w:rsidRDefault="00B962AC" w:rsidP="00D2529F">
      <w:pPr>
        <w:pStyle w:val="Akapitzlist"/>
        <w:numPr>
          <w:ilvl w:val="1"/>
          <w:numId w:val="10"/>
        </w:numPr>
        <w:autoSpaceDE w:val="0"/>
        <w:spacing w:line="360" w:lineRule="auto"/>
        <w:ind w:left="1134" w:hanging="708"/>
        <w:jc w:val="both"/>
        <w:rPr>
          <w:rFonts w:asciiTheme="majorHAnsi" w:hAnsiTheme="majorHAnsi" w:cstheme="minorHAnsi"/>
          <w:sz w:val="24"/>
          <w:szCs w:val="24"/>
        </w:rPr>
      </w:pPr>
      <w:r w:rsidRPr="006B1659">
        <w:rPr>
          <w:rFonts w:asciiTheme="majorHAnsi" w:hAnsiTheme="majorHAnsi" w:cstheme="minorHAnsi"/>
          <w:i/>
          <w:sz w:val="24"/>
          <w:szCs w:val="24"/>
        </w:rPr>
        <w:t>sytuacji ekonomicznej i finansowej:</w:t>
      </w:r>
    </w:p>
    <w:p w14:paraId="472BA6E8" w14:textId="20A65A17" w:rsidR="005D66B8" w:rsidRPr="006B1659" w:rsidRDefault="005D66B8" w:rsidP="00D2529F">
      <w:pPr>
        <w:pStyle w:val="Akapitzlist"/>
        <w:autoSpaceDE w:val="0"/>
        <w:autoSpaceDN w:val="0"/>
        <w:adjustRightInd w:val="0"/>
        <w:spacing w:line="360" w:lineRule="auto"/>
        <w:ind w:left="785" w:firstLine="349"/>
        <w:jc w:val="both"/>
        <w:rPr>
          <w:rFonts w:asciiTheme="majorHAnsi" w:hAnsiTheme="majorHAnsi" w:cstheme="minorHAnsi"/>
          <w:sz w:val="24"/>
          <w:szCs w:val="24"/>
        </w:rPr>
      </w:pPr>
      <w:r w:rsidRPr="006B1659">
        <w:rPr>
          <w:rFonts w:asciiTheme="majorHAnsi" w:hAnsiTheme="majorHAnsi" w:cstheme="minorHAnsi"/>
          <w:sz w:val="24"/>
          <w:szCs w:val="24"/>
        </w:rPr>
        <w:t>Zamawiający nie określa przedmiotowego warunku</w:t>
      </w:r>
      <w:r w:rsidR="00444A21">
        <w:rPr>
          <w:rFonts w:asciiTheme="majorHAnsi" w:hAnsiTheme="majorHAnsi" w:cstheme="minorHAnsi"/>
          <w:sz w:val="24"/>
          <w:szCs w:val="24"/>
        </w:rPr>
        <w:t xml:space="preserve"> udziału w postępowaniu</w:t>
      </w:r>
      <w:r w:rsidRPr="006B1659">
        <w:rPr>
          <w:rFonts w:asciiTheme="majorHAnsi" w:hAnsiTheme="majorHAnsi" w:cstheme="minorHAnsi"/>
          <w:sz w:val="24"/>
          <w:szCs w:val="24"/>
        </w:rPr>
        <w:t>.</w:t>
      </w:r>
    </w:p>
    <w:p w14:paraId="70AEE0F4" w14:textId="77777777" w:rsidR="00F013D8" w:rsidRPr="006B1659" w:rsidRDefault="00B962AC" w:rsidP="00D2529F">
      <w:pPr>
        <w:pStyle w:val="Akapitzlist"/>
        <w:numPr>
          <w:ilvl w:val="1"/>
          <w:numId w:val="10"/>
        </w:numPr>
        <w:autoSpaceDE w:val="0"/>
        <w:spacing w:line="360" w:lineRule="auto"/>
        <w:ind w:left="1134" w:hanging="708"/>
        <w:jc w:val="both"/>
        <w:rPr>
          <w:rFonts w:asciiTheme="majorHAnsi" w:hAnsiTheme="majorHAnsi" w:cstheme="minorHAnsi"/>
          <w:i/>
          <w:sz w:val="24"/>
          <w:szCs w:val="24"/>
        </w:rPr>
      </w:pPr>
      <w:r w:rsidRPr="006B1659">
        <w:rPr>
          <w:rFonts w:asciiTheme="majorHAnsi" w:hAnsiTheme="majorHAnsi" w:cstheme="minorHAnsi"/>
          <w:i/>
          <w:sz w:val="24"/>
          <w:szCs w:val="24"/>
        </w:rPr>
        <w:t>posiadania zdolności technicznej lub zawodowej:</w:t>
      </w:r>
    </w:p>
    <w:p w14:paraId="7FF8E633" w14:textId="28DAE8EB" w:rsidR="005D66B8" w:rsidRPr="006B1659" w:rsidRDefault="005D66B8" w:rsidP="00D2529F">
      <w:pPr>
        <w:pStyle w:val="Akapitzlist"/>
        <w:autoSpaceDE w:val="0"/>
        <w:autoSpaceDN w:val="0"/>
        <w:adjustRightInd w:val="0"/>
        <w:spacing w:line="360" w:lineRule="auto"/>
        <w:ind w:left="785" w:firstLine="349"/>
        <w:jc w:val="both"/>
        <w:rPr>
          <w:rFonts w:asciiTheme="majorHAnsi" w:hAnsiTheme="majorHAnsi" w:cstheme="minorHAnsi"/>
          <w:sz w:val="24"/>
          <w:szCs w:val="24"/>
        </w:rPr>
      </w:pPr>
      <w:r w:rsidRPr="006B1659">
        <w:rPr>
          <w:rFonts w:asciiTheme="majorHAnsi" w:hAnsiTheme="majorHAnsi" w:cstheme="minorHAnsi"/>
          <w:sz w:val="24"/>
          <w:szCs w:val="24"/>
        </w:rPr>
        <w:t>Zamawiający nie określa przedmiotowego warunku</w:t>
      </w:r>
      <w:r w:rsidR="00444A21">
        <w:rPr>
          <w:rFonts w:asciiTheme="majorHAnsi" w:hAnsiTheme="majorHAnsi" w:cstheme="minorHAnsi"/>
          <w:sz w:val="24"/>
          <w:szCs w:val="24"/>
        </w:rPr>
        <w:t xml:space="preserve"> udziału w postępowaniu</w:t>
      </w:r>
      <w:r w:rsidRPr="006B1659">
        <w:rPr>
          <w:rFonts w:asciiTheme="majorHAnsi" w:hAnsiTheme="majorHAnsi" w:cstheme="minorHAnsi"/>
          <w:sz w:val="24"/>
          <w:szCs w:val="24"/>
        </w:rPr>
        <w:t>.</w:t>
      </w:r>
    </w:p>
    <w:p w14:paraId="1A85720E" w14:textId="77777777" w:rsidR="00B962AC" w:rsidRPr="006B1659" w:rsidRDefault="00B962AC" w:rsidP="00D2529F">
      <w:pPr>
        <w:pStyle w:val="Akapitzlist"/>
        <w:numPr>
          <w:ilvl w:val="0"/>
          <w:numId w:val="10"/>
        </w:numPr>
        <w:autoSpaceDE w:val="0"/>
        <w:autoSpaceDN w:val="0"/>
        <w:adjustRightInd w:val="0"/>
        <w:spacing w:line="360" w:lineRule="auto"/>
        <w:ind w:left="0" w:firstLine="0"/>
        <w:jc w:val="both"/>
        <w:rPr>
          <w:rFonts w:asciiTheme="majorHAnsi" w:hAnsiTheme="majorHAnsi" w:cstheme="minorHAnsi"/>
          <w:sz w:val="24"/>
          <w:szCs w:val="24"/>
        </w:rPr>
      </w:pPr>
      <w:bookmarkStart w:id="6" w:name="mip35517903"/>
      <w:bookmarkStart w:id="7" w:name="mip35517904"/>
      <w:bookmarkStart w:id="8" w:name="mip35517906"/>
      <w:bookmarkStart w:id="9" w:name="mip35517908"/>
      <w:bookmarkStart w:id="10" w:name="mip35517909"/>
      <w:bookmarkEnd w:id="6"/>
      <w:bookmarkEnd w:id="7"/>
      <w:bookmarkEnd w:id="8"/>
      <w:bookmarkEnd w:id="9"/>
      <w:bookmarkEnd w:id="10"/>
      <w:r w:rsidRPr="006B1659">
        <w:rPr>
          <w:rFonts w:asciiTheme="majorHAnsi" w:hAnsiTheme="majorHAnsi" w:cstheme="minorHAnsi"/>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C75555C" w14:textId="77777777" w:rsidR="00B962AC" w:rsidRPr="006B1659" w:rsidRDefault="00B962AC" w:rsidP="00D2529F">
      <w:pPr>
        <w:pStyle w:val="Akapitzlist"/>
        <w:numPr>
          <w:ilvl w:val="0"/>
          <w:numId w:val="10"/>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Zamawiający nie określa w przedmiotowej SIWZ szczególnego, obiektywnie uzasadnionego, sposobu spełniania przez wykonawców wspólnie ubiegających się o udzielenie zamówienia, warunków udziału w postępowaniu, o których mowa w ust. 2 niniejszego działu SIWZ</w:t>
      </w:r>
      <w:bookmarkStart w:id="11" w:name="mip35517928"/>
      <w:bookmarkEnd w:id="11"/>
    </w:p>
    <w:p w14:paraId="0C586ED6" w14:textId="77777777" w:rsidR="005E7C7D" w:rsidRPr="006B1659" w:rsidRDefault="00B962AC" w:rsidP="00D2529F">
      <w:pPr>
        <w:pStyle w:val="Akapitzlist"/>
        <w:numPr>
          <w:ilvl w:val="0"/>
          <w:numId w:val="10"/>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Zamawiający nie określa warunków realizacji zamówienia przez wykonawców, wspólnie ubiegających się o udzielenie zamówienia, w inny sposób niż w przypadku pojedynczych wykonawców.</w:t>
      </w:r>
    </w:p>
    <w:p w14:paraId="37A0B500" w14:textId="77777777" w:rsidR="005E7C7D" w:rsidRDefault="005E7C7D" w:rsidP="00D2529F">
      <w:pPr>
        <w:pStyle w:val="Akapitzlist"/>
        <w:numPr>
          <w:ilvl w:val="0"/>
          <w:numId w:val="10"/>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Zamawiający dokona oceny spełniania warunków udziału w postępowaniu na podstawie oświadczeń i dokumentów, o których mowa w niniejszym dziale SIWZ, w myśl zasady spełnia/nie spełnia.</w:t>
      </w:r>
    </w:p>
    <w:p w14:paraId="50483347" w14:textId="03ED9970" w:rsidR="00052FC5" w:rsidRPr="006B1659" w:rsidRDefault="00052FC5" w:rsidP="00D2529F">
      <w:pPr>
        <w:pStyle w:val="Akapitzlist"/>
        <w:numPr>
          <w:ilvl w:val="0"/>
          <w:numId w:val="10"/>
        </w:numPr>
        <w:spacing w:line="360" w:lineRule="auto"/>
        <w:ind w:left="0" w:firstLine="0"/>
        <w:jc w:val="both"/>
        <w:rPr>
          <w:rFonts w:asciiTheme="majorHAnsi" w:hAnsiTheme="majorHAnsi" w:cstheme="minorHAnsi"/>
          <w:sz w:val="24"/>
          <w:szCs w:val="24"/>
        </w:rPr>
      </w:pPr>
      <w:r>
        <w:rPr>
          <w:rFonts w:asciiTheme="majorHAnsi" w:hAnsiTheme="majorHAnsi" w:cstheme="minorHAnsi"/>
          <w:sz w:val="24"/>
          <w:szCs w:val="24"/>
        </w:rPr>
        <w:t xml:space="preserve">Zgodnie z art. 24aa ustawy Zamawiający najpierw dokona oceny ofert, a następnie zbada, czy wykonawca, którego oferta została oceniona jako najkorzystniejsza, nie podlega wykluczeniu oraz spełnia warunki udziału w postępowaniu. </w:t>
      </w:r>
    </w:p>
    <w:p w14:paraId="2B4C8FC0" w14:textId="77777777" w:rsidR="006336EC" w:rsidRPr="006B1659" w:rsidRDefault="0076055E" w:rsidP="00D2529F">
      <w:pPr>
        <w:pStyle w:val="Dzia"/>
        <w:spacing w:line="360" w:lineRule="auto"/>
        <w:ind w:left="0" w:firstLine="0"/>
        <w:jc w:val="both"/>
        <w:rPr>
          <w:rFonts w:asciiTheme="majorHAnsi" w:hAnsiTheme="majorHAnsi" w:cstheme="minorHAnsi"/>
        </w:rPr>
      </w:pPr>
      <w:bookmarkStart w:id="12" w:name="_Toc469656530"/>
      <w:r w:rsidRPr="006B1659">
        <w:rPr>
          <w:rFonts w:asciiTheme="majorHAnsi" w:hAnsiTheme="majorHAnsi" w:cstheme="minorHAnsi"/>
        </w:rPr>
        <w:t xml:space="preserve">Podstawy wykluczenia, o których mowa w art. 24 ust. 5 ustawy </w:t>
      </w:r>
      <w:proofErr w:type="spellStart"/>
      <w:r w:rsidRPr="006B1659">
        <w:rPr>
          <w:rFonts w:asciiTheme="majorHAnsi" w:hAnsiTheme="majorHAnsi" w:cstheme="minorHAnsi"/>
        </w:rPr>
        <w:t>Pzp</w:t>
      </w:r>
      <w:bookmarkEnd w:id="12"/>
      <w:proofErr w:type="spellEnd"/>
    </w:p>
    <w:p w14:paraId="33338EEB" w14:textId="77777777" w:rsidR="00972C5C" w:rsidRPr="006B1659" w:rsidRDefault="0076055E" w:rsidP="00D2529F">
      <w:pPr>
        <w:spacing w:line="360" w:lineRule="auto"/>
        <w:jc w:val="both"/>
        <w:rPr>
          <w:rFonts w:asciiTheme="majorHAnsi" w:hAnsiTheme="majorHAnsi" w:cstheme="minorHAnsi"/>
          <w:sz w:val="24"/>
          <w:szCs w:val="24"/>
        </w:rPr>
      </w:pPr>
      <w:r w:rsidRPr="006B1659">
        <w:rPr>
          <w:rFonts w:asciiTheme="majorHAnsi" w:hAnsiTheme="majorHAnsi" w:cstheme="minorHAnsi"/>
          <w:sz w:val="24"/>
          <w:szCs w:val="24"/>
        </w:rPr>
        <w:t xml:space="preserve">Zamawiający nie przewiduje możliwości wykluczenia wykonawcy na podstawie art.24 ust. 5 ustawy </w:t>
      </w:r>
      <w:proofErr w:type="spellStart"/>
      <w:r w:rsidRPr="006B1659">
        <w:rPr>
          <w:rFonts w:asciiTheme="majorHAnsi" w:hAnsiTheme="majorHAnsi" w:cstheme="minorHAnsi"/>
          <w:sz w:val="24"/>
          <w:szCs w:val="24"/>
        </w:rPr>
        <w:t>Pzp</w:t>
      </w:r>
      <w:proofErr w:type="spellEnd"/>
      <w:r w:rsidRPr="006B1659">
        <w:rPr>
          <w:rFonts w:asciiTheme="majorHAnsi" w:hAnsiTheme="majorHAnsi" w:cstheme="minorHAnsi"/>
          <w:sz w:val="24"/>
          <w:szCs w:val="24"/>
        </w:rPr>
        <w:t>.</w:t>
      </w:r>
    </w:p>
    <w:p w14:paraId="5BFEA2DD" w14:textId="77777777" w:rsidR="00306DEC" w:rsidRPr="006B1659" w:rsidRDefault="00306DEC" w:rsidP="00D2529F">
      <w:pPr>
        <w:pStyle w:val="Dzia"/>
        <w:spacing w:line="360" w:lineRule="auto"/>
        <w:ind w:left="0" w:firstLine="0"/>
        <w:jc w:val="both"/>
        <w:rPr>
          <w:rFonts w:asciiTheme="majorHAnsi" w:hAnsiTheme="majorHAnsi" w:cstheme="minorHAnsi"/>
        </w:rPr>
      </w:pPr>
      <w:bookmarkStart w:id="13" w:name="_Toc469656531"/>
      <w:r w:rsidRPr="006B1659">
        <w:rPr>
          <w:rFonts w:asciiTheme="majorHAnsi" w:hAnsiTheme="majorHAnsi" w:cstheme="minorHAnsi"/>
        </w:rPr>
        <w:t>Wykaz oświadczeń lub dokumentów, potwierdzających spełnianie warunków udziału w postępowaniu oraz brak podstaw wykluczenia</w:t>
      </w:r>
      <w:bookmarkEnd w:id="13"/>
    </w:p>
    <w:p w14:paraId="52BADBCA" w14:textId="079FA963" w:rsidR="00515DD2" w:rsidRPr="006B1659" w:rsidRDefault="00515DD2" w:rsidP="00D2529F">
      <w:pPr>
        <w:pStyle w:val="Akapitzlist"/>
        <w:numPr>
          <w:ilvl w:val="2"/>
          <w:numId w:val="14"/>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Do oferty wykonawca dołącza aktualne</w:t>
      </w:r>
      <w:r w:rsidR="000E44EF" w:rsidRPr="006B1659">
        <w:rPr>
          <w:rFonts w:asciiTheme="majorHAnsi" w:hAnsiTheme="majorHAnsi" w:cstheme="minorHAnsi"/>
          <w:sz w:val="24"/>
          <w:szCs w:val="24"/>
        </w:rPr>
        <w:t xml:space="preserve"> </w:t>
      </w:r>
      <w:r w:rsidR="00960BA6" w:rsidRPr="006B1659">
        <w:rPr>
          <w:rFonts w:asciiTheme="majorHAnsi" w:hAnsiTheme="majorHAnsi" w:cstheme="minorHAnsi"/>
          <w:sz w:val="24"/>
          <w:szCs w:val="24"/>
        </w:rPr>
        <w:t xml:space="preserve">na dzień składania ofert </w:t>
      </w:r>
      <w:r w:rsidR="000E44EF" w:rsidRPr="006B1659">
        <w:rPr>
          <w:rFonts w:asciiTheme="majorHAnsi" w:hAnsiTheme="majorHAnsi" w:cstheme="minorHAnsi"/>
          <w:sz w:val="24"/>
          <w:szCs w:val="24"/>
        </w:rPr>
        <w:t>oświadczenia</w:t>
      </w:r>
      <w:r w:rsidR="008B7730">
        <w:rPr>
          <w:rFonts w:asciiTheme="majorHAnsi" w:hAnsiTheme="majorHAnsi" w:cstheme="minorHAnsi"/>
          <w:sz w:val="24"/>
          <w:szCs w:val="24"/>
        </w:rPr>
        <w:t xml:space="preserve"> </w:t>
      </w:r>
      <w:r w:rsidRPr="006B1659">
        <w:rPr>
          <w:rFonts w:asciiTheme="majorHAnsi" w:hAnsiTheme="majorHAnsi" w:cstheme="minorHAnsi"/>
          <w:sz w:val="24"/>
          <w:szCs w:val="24"/>
        </w:rPr>
        <w:t>w zakresie wskazanym przez zamawiającego w niniejszym dziale SIWZ. Informacje zawarte w oświadczeniu stanowią wstępne potwierdzenie, że wykonawca nie podlega wykluczeniu oraz spełnia warunki udziału w postępowaniu.</w:t>
      </w:r>
    </w:p>
    <w:p w14:paraId="658EB69D" w14:textId="77777777" w:rsidR="00515DD2" w:rsidRPr="006B1659" w:rsidRDefault="00515DD2" w:rsidP="00D2529F">
      <w:pPr>
        <w:pStyle w:val="Akapitzlist"/>
        <w:numPr>
          <w:ilvl w:val="2"/>
          <w:numId w:val="14"/>
        </w:numPr>
        <w:spacing w:line="360" w:lineRule="auto"/>
        <w:ind w:left="0" w:firstLine="0"/>
        <w:jc w:val="both"/>
        <w:rPr>
          <w:rFonts w:asciiTheme="majorHAnsi" w:hAnsiTheme="majorHAnsi" w:cstheme="minorHAnsi"/>
          <w:sz w:val="24"/>
          <w:szCs w:val="24"/>
        </w:rPr>
      </w:pPr>
      <w:bookmarkStart w:id="14" w:name="mip35517973"/>
      <w:bookmarkEnd w:id="14"/>
      <w:r w:rsidRPr="006B1659">
        <w:rPr>
          <w:rFonts w:asciiTheme="majorHAnsi" w:hAnsiTheme="majorHAnsi" w:cstheme="minorHAnsi"/>
          <w:sz w:val="24"/>
          <w:szCs w:val="24"/>
        </w:rPr>
        <w:t>Oświadczenie, o którym mowa w ust. 1, wykonawca składa w formie określonej przez Zamawiającego:</w:t>
      </w:r>
    </w:p>
    <w:p w14:paraId="2F0083E5" w14:textId="77777777" w:rsidR="00515DD2" w:rsidRPr="006B1659" w:rsidRDefault="00515DD2" w:rsidP="00D2529F">
      <w:pPr>
        <w:pStyle w:val="Akapitzlist"/>
        <w:numPr>
          <w:ilvl w:val="1"/>
          <w:numId w:val="18"/>
        </w:numPr>
        <w:spacing w:line="360" w:lineRule="auto"/>
        <w:ind w:left="1134" w:hanging="567"/>
        <w:jc w:val="both"/>
        <w:rPr>
          <w:rFonts w:asciiTheme="majorHAnsi" w:hAnsiTheme="majorHAnsi" w:cstheme="minorHAnsi"/>
          <w:sz w:val="24"/>
          <w:szCs w:val="24"/>
        </w:rPr>
      </w:pPr>
      <w:r w:rsidRPr="006B1659">
        <w:rPr>
          <w:rFonts w:asciiTheme="majorHAnsi" w:hAnsiTheme="majorHAnsi" w:cstheme="minorHAnsi"/>
          <w:sz w:val="24"/>
          <w:szCs w:val="24"/>
        </w:rPr>
        <w:t>Oświadczenie wykonawcy składane na podstawie art. 25a ust. 1 ustawy z dnia 29 stycznia 2004 r.  Prawo zamówień publicznych dotyczące spełniania warunków udziału w postępowaniu (załącznik nr 2 do SIWZ).</w:t>
      </w:r>
    </w:p>
    <w:p w14:paraId="41D0C062" w14:textId="77777777" w:rsidR="00515DD2" w:rsidRPr="006B1659" w:rsidRDefault="00515DD2" w:rsidP="00D2529F">
      <w:pPr>
        <w:pStyle w:val="Akapitzlist"/>
        <w:numPr>
          <w:ilvl w:val="1"/>
          <w:numId w:val="18"/>
        </w:numPr>
        <w:spacing w:line="360" w:lineRule="auto"/>
        <w:ind w:left="1134" w:hanging="567"/>
        <w:jc w:val="both"/>
        <w:rPr>
          <w:rFonts w:asciiTheme="majorHAnsi" w:hAnsiTheme="majorHAnsi" w:cstheme="minorHAnsi"/>
          <w:sz w:val="24"/>
          <w:szCs w:val="24"/>
        </w:rPr>
      </w:pPr>
      <w:r w:rsidRPr="006B1659">
        <w:rPr>
          <w:rFonts w:asciiTheme="majorHAnsi" w:hAnsiTheme="majorHAnsi" w:cstheme="minorHAnsi"/>
          <w:sz w:val="24"/>
          <w:szCs w:val="24"/>
        </w:rPr>
        <w:t>Oświadczenie wykonawcy składane na podstawie art. 25a ust. 1 ustawy z dnia 29 stycznia 2004 r.  Prawo zamówień publicznych dotyczące przesłanek wykluczenia z postępowania (załącznik nr 3 do SIWZ).</w:t>
      </w:r>
    </w:p>
    <w:p w14:paraId="0071416D" w14:textId="77777777" w:rsidR="00515DD2" w:rsidRPr="006B1659" w:rsidRDefault="00515DD2" w:rsidP="00D2529F">
      <w:pPr>
        <w:pStyle w:val="Akapitzlist"/>
        <w:numPr>
          <w:ilvl w:val="2"/>
          <w:numId w:val="14"/>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Wykonawca, który powołuje się na zasoby innych podmiotów, w celu wykazania braku istnienia wobec nich podstaw wykluczenia oraz spełniania, w zakresie, w jakim powołuje się na ich zasoby, w</w:t>
      </w:r>
      <w:r w:rsidR="00A029C3" w:rsidRPr="006B1659">
        <w:rPr>
          <w:rFonts w:asciiTheme="majorHAnsi" w:hAnsiTheme="majorHAnsi" w:cstheme="minorHAnsi"/>
          <w:sz w:val="24"/>
          <w:szCs w:val="24"/>
        </w:rPr>
        <w:t xml:space="preserve">arunków udziału w postępowaniu </w:t>
      </w:r>
      <w:r w:rsidRPr="006B1659">
        <w:rPr>
          <w:rFonts w:asciiTheme="majorHAnsi" w:hAnsiTheme="majorHAnsi" w:cstheme="minorHAnsi"/>
          <w:sz w:val="24"/>
          <w:szCs w:val="24"/>
        </w:rPr>
        <w:t>zamieszcza informacje o tych podmiotach w oświadczeniu, o którym mowa w ust. 1.</w:t>
      </w:r>
    </w:p>
    <w:p w14:paraId="13E7B390" w14:textId="77777777" w:rsidR="00515DD2" w:rsidRPr="006B1659" w:rsidRDefault="00515DD2" w:rsidP="00D2529F">
      <w:pPr>
        <w:pStyle w:val="Akapitzlist"/>
        <w:numPr>
          <w:ilvl w:val="2"/>
          <w:numId w:val="14"/>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Zamawiający żąda aby, wykonawca, który zamierza powierzyć wykonanie części zamówienia podwykonawcom, w celu wykazania braku istnienia wobec nich podstaw wykluczenia z udziału w postępowaniu</w:t>
      </w:r>
      <w:bookmarkStart w:id="15" w:name="mip35517982"/>
      <w:bookmarkEnd w:id="15"/>
      <w:r w:rsidRPr="006B1659">
        <w:rPr>
          <w:rFonts w:asciiTheme="majorHAnsi" w:hAnsiTheme="majorHAnsi" w:cstheme="minorHAnsi"/>
          <w:sz w:val="24"/>
          <w:szCs w:val="24"/>
        </w:rPr>
        <w:t xml:space="preserve"> zamieścił informacje o podwykonawcach w oświadczeniu, o którym mowa w ust. 1.</w:t>
      </w:r>
    </w:p>
    <w:p w14:paraId="3AE0614C" w14:textId="77777777" w:rsidR="00515DD2" w:rsidRPr="006B1659" w:rsidRDefault="00515DD2" w:rsidP="00D2529F">
      <w:pPr>
        <w:pStyle w:val="Akapitzlist"/>
        <w:numPr>
          <w:ilvl w:val="2"/>
          <w:numId w:val="14"/>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W przypadku wspólnego ubiegania się o zamówienie przez wykonawców, oświadczenie</w:t>
      </w:r>
      <w:r w:rsidR="00536AD6" w:rsidRPr="006B1659">
        <w:rPr>
          <w:rFonts w:asciiTheme="majorHAnsi" w:hAnsiTheme="majorHAnsi" w:cstheme="minorHAnsi"/>
          <w:sz w:val="24"/>
          <w:szCs w:val="24"/>
        </w:rPr>
        <w:t>, o którym mowa w ust. 1.</w:t>
      </w:r>
      <w:r w:rsidRPr="006B1659">
        <w:rPr>
          <w:rFonts w:asciiTheme="majorHAnsi" w:hAnsiTheme="majorHAnsi" w:cstheme="minorHAnsi"/>
          <w:sz w:val="24"/>
          <w:szCs w:val="24"/>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bookmarkStart w:id="16" w:name="mip35517985"/>
      <w:bookmarkEnd w:id="16"/>
    </w:p>
    <w:p w14:paraId="4D01789D" w14:textId="77777777" w:rsidR="00515DD2" w:rsidRPr="006B1659" w:rsidRDefault="00515DD2" w:rsidP="00D2529F">
      <w:pPr>
        <w:pStyle w:val="Akapitzlist"/>
        <w:numPr>
          <w:ilvl w:val="2"/>
          <w:numId w:val="14"/>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 xml:space="preserve">Zamawiający przed udzieleniem zamówienia, wzywa wykonawcę, którego oferta została najwyżej oceniona, do złożenia w wyznaczonym, </w:t>
      </w:r>
      <w:r w:rsidRPr="006B1659">
        <w:rPr>
          <w:rFonts w:asciiTheme="majorHAnsi" w:hAnsiTheme="majorHAnsi" w:cstheme="minorHAnsi"/>
          <w:sz w:val="24"/>
          <w:szCs w:val="24"/>
          <w:u w:val="single"/>
        </w:rPr>
        <w:t>nie krótszym niż 5 dni</w:t>
      </w:r>
      <w:r w:rsidRPr="006B1659">
        <w:rPr>
          <w:rFonts w:asciiTheme="majorHAnsi" w:hAnsiTheme="majorHAnsi" w:cstheme="minorHAnsi"/>
          <w:sz w:val="24"/>
          <w:szCs w:val="24"/>
        </w:rPr>
        <w:t>, terminie aktualnych na dzień złożenia oświadczeń lub dokumentów potwierdzających</w:t>
      </w:r>
      <w:r w:rsidR="00AA2830" w:rsidRPr="006B1659">
        <w:rPr>
          <w:rFonts w:asciiTheme="majorHAnsi" w:hAnsiTheme="majorHAnsi" w:cstheme="minorHAnsi"/>
          <w:sz w:val="24"/>
          <w:szCs w:val="24"/>
        </w:rPr>
        <w:t xml:space="preserve"> okoliczności, o których mowa w </w:t>
      </w:r>
      <w:r w:rsidRPr="006B1659">
        <w:rPr>
          <w:rFonts w:asciiTheme="majorHAnsi" w:hAnsiTheme="majorHAnsi" w:cstheme="minorHAnsi"/>
          <w:sz w:val="24"/>
          <w:szCs w:val="24"/>
        </w:rPr>
        <w:t xml:space="preserve">art. 25 ust. 1. </w:t>
      </w:r>
      <w:bookmarkStart w:id="17" w:name="mip33167030"/>
      <w:bookmarkEnd w:id="17"/>
    </w:p>
    <w:p w14:paraId="4C7CF2A8" w14:textId="77777777" w:rsidR="00515DD2" w:rsidRPr="006B1659" w:rsidRDefault="00515DD2" w:rsidP="00D2529F">
      <w:pPr>
        <w:pStyle w:val="Akapitzlist"/>
        <w:numPr>
          <w:ilvl w:val="2"/>
          <w:numId w:val="14"/>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bookmarkStart w:id="18" w:name="mip35517986"/>
      <w:bookmarkEnd w:id="18"/>
      <w:r w:rsidRPr="006B1659">
        <w:rPr>
          <w:rFonts w:asciiTheme="majorHAnsi" w:hAnsiTheme="majorHAnsi" w:cstheme="minorHAnsi"/>
          <w:sz w:val="24"/>
          <w:szCs w:val="24"/>
        </w:rPr>
        <w:t>.</w:t>
      </w:r>
    </w:p>
    <w:p w14:paraId="7075E5C7" w14:textId="77777777" w:rsidR="00515DD2" w:rsidRPr="006B1659" w:rsidRDefault="00515DD2" w:rsidP="00D2529F">
      <w:pPr>
        <w:pStyle w:val="Akapitzlist"/>
        <w:numPr>
          <w:ilvl w:val="2"/>
          <w:numId w:val="14"/>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bookmarkStart w:id="19" w:name="mip33167033"/>
      <w:bookmarkEnd w:id="19"/>
      <w:r w:rsidRPr="006B1659">
        <w:rPr>
          <w:rFonts w:asciiTheme="majorHAnsi" w:hAnsiTheme="majorHAnsi" w:cstheme="minorHAnsi"/>
          <w:sz w:val="24"/>
          <w:szCs w:val="24"/>
        </w:rPr>
        <w:t>.</w:t>
      </w:r>
    </w:p>
    <w:p w14:paraId="75FCFFD2" w14:textId="77777777" w:rsidR="00515DD2" w:rsidRPr="006B1659" w:rsidRDefault="00515DD2" w:rsidP="00D2529F">
      <w:pPr>
        <w:pStyle w:val="Akapitzlist"/>
        <w:numPr>
          <w:ilvl w:val="2"/>
          <w:numId w:val="14"/>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Jeżeli wykonawca nie złoży</w:t>
      </w:r>
      <w:r w:rsidR="00176D63" w:rsidRPr="006B1659">
        <w:rPr>
          <w:rFonts w:asciiTheme="majorHAnsi" w:hAnsiTheme="majorHAnsi" w:cstheme="minorHAnsi"/>
          <w:sz w:val="24"/>
          <w:szCs w:val="24"/>
        </w:rPr>
        <w:t xml:space="preserve">ł oświadczenia, o którym mowa w </w:t>
      </w:r>
      <w:r w:rsidRPr="006B1659">
        <w:rPr>
          <w:rFonts w:asciiTheme="majorHAnsi" w:hAnsiTheme="majorHAnsi" w:cstheme="minorHAnsi"/>
          <w:sz w:val="24"/>
          <w:szCs w:val="24"/>
        </w:rPr>
        <w:t>art. 25a ust. 1, oświadczeń lub dokumentów potwierdzających</w:t>
      </w:r>
      <w:r w:rsidR="00176D63" w:rsidRPr="006B1659">
        <w:rPr>
          <w:rFonts w:asciiTheme="majorHAnsi" w:hAnsiTheme="majorHAnsi" w:cstheme="minorHAnsi"/>
          <w:sz w:val="24"/>
          <w:szCs w:val="24"/>
        </w:rPr>
        <w:t xml:space="preserve"> okoliczności, o których mowa w </w:t>
      </w:r>
      <w:r w:rsidRPr="006B1659">
        <w:rPr>
          <w:rFonts w:asciiTheme="majorHAnsi" w:hAnsiTheme="majorHAnsi" w:cstheme="minorHAnsi"/>
          <w:sz w:val="24"/>
          <w:szCs w:val="24"/>
        </w:rPr>
        <w:t>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bookmarkStart w:id="20" w:name="mip35517987"/>
      <w:bookmarkEnd w:id="20"/>
    </w:p>
    <w:p w14:paraId="05EF174D" w14:textId="77777777" w:rsidR="00515DD2" w:rsidRPr="006B1659" w:rsidRDefault="00515DD2" w:rsidP="00D2529F">
      <w:pPr>
        <w:pStyle w:val="Akapitzlist"/>
        <w:numPr>
          <w:ilvl w:val="2"/>
          <w:numId w:val="14"/>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bookmarkStart w:id="21" w:name="mip33167034"/>
      <w:bookmarkEnd w:id="21"/>
    </w:p>
    <w:p w14:paraId="405D89C3" w14:textId="77777777" w:rsidR="00515DD2" w:rsidRPr="006B1659" w:rsidRDefault="00515DD2" w:rsidP="00D2529F">
      <w:pPr>
        <w:pStyle w:val="Akapitzlist"/>
        <w:numPr>
          <w:ilvl w:val="2"/>
          <w:numId w:val="14"/>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Zamawiający wzywa także, w wyznaczonym przez siebie terminie, do złożenia wyjaśnień dotyczących oświadczeń l</w:t>
      </w:r>
      <w:r w:rsidR="00B632B5" w:rsidRPr="006B1659">
        <w:rPr>
          <w:rFonts w:asciiTheme="majorHAnsi" w:hAnsiTheme="majorHAnsi" w:cstheme="minorHAnsi"/>
          <w:sz w:val="24"/>
          <w:szCs w:val="24"/>
        </w:rPr>
        <w:t xml:space="preserve">ub dokumentów, o których mowa w </w:t>
      </w:r>
      <w:r w:rsidRPr="006B1659">
        <w:rPr>
          <w:rFonts w:asciiTheme="majorHAnsi" w:hAnsiTheme="majorHAnsi" w:cstheme="minorHAnsi"/>
          <w:sz w:val="24"/>
          <w:szCs w:val="24"/>
        </w:rPr>
        <w:t>art. 25 ust.</w:t>
      </w:r>
      <w:r w:rsidR="00B72CC9" w:rsidRPr="006B1659">
        <w:rPr>
          <w:rFonts w:asciiTheme="majorHAnsi" w:hAnsiTheme="majorHAnsi" w:cstheme="minorHAnsi"/>
          <w:sz w:val="24"/>
          <w:szCs w:val="24"/>
        </w:rPr>
        <w:t xml:space="preserve"> 1.</w:t>
      </w:r>
      <w:bookmarkStart w:id="22" w:name="mip33167035"/>
      <w:bookmarkEnd w:id="22"/>
    </w:p>
    <w:p w14:paraId="5F7ADECC" w14:textId="7F0BE039" w:rsidR="00515DD2" w:rsidRPr="006B1659" w:rsidRDefault="00515DD2" w:rsidP="00D2529F">
      <w:pPr>
        <w:pStyle w:val="Akapitzlist"/>
        <w:numPr>
          <w:ilvl w:val="2"/>
          <w:numId w:val="14"/>
        </w:numPr>
        <w:spacing w:line="360" w:lineRule="auto"/>
        <w:ind w:left="0" w:firstLine="0"/>
        <w:jc w:val="both"/>
        <w:rPr>
          <w:rFonts w:asciiTheme="majorHAnsi" w:hAnsiTheme="majorHAnsi" w:cstheme="minorHAnsi"/>
          <w:sz w:val="24"/>
          <w:szCs w:val="24"/>
        </w:rPr>
      </w:pPr>
      <w:bookmarkStart w:id="23" w:name="mip35794979"/>
      <w:bookmarkStart w:id="24" w:name="mip35794983"/>
      <w:bookmarkEnd w:id="23"/>
      <w:bookmarkEnd w:id="24"/>
      <w:r w:rsidRPr="006B1659">
        <w:rPr>
          <w:rFonts w:asciiTheme="majorHAnsi" w:hAnsiTheme="majorHAnsi" w:cstheme="minorHAnsi"/>
          <w:sz w:val="24"/>
          <w:szCs w:val="24"/>
        </w:rPr>
        <w:t>Jeżeli wykaz, oświadczenia lub inne złożone przez wykonawcę dokumenty budzą wątpliwości zamawiającego, może on zwrócić się bezpośrednio do właściwego podmiotu, na rzecz którego dostawy były wykonane, a w przypadku świadczeń okresowych lub ciągłych są wykonywane, o dodatkowe informacje lub dokumenty w tym zakresie.</w:t>
      </w:r>
      <w:bookmarkStart w:id="25" w:name="mip35794984"/>
      <w:bookmarkEnd w:id="25"/>
    </w:p>
    <w:p w14:paraId="07C2139A" w14:textId="77777777" w:rsidR="00515DD2" w:rsidRPr="006B1659" w:rsidRDefault="00515DD2" w:rsidP="00D2529F">
      <w:pPr>
        <w:pStyle w:val="Akapitzlist"/>
        <w:numPr>
          <w:ilvl w:val="2"/>
          <w:numId w:val="14"/>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Start w:id="26" w:name="mip35517961"/>
      <w:bookmarkEnd w:id="26"/>
    </w:p>
    <w:p w14:paraId="3B76A61B" w14:textId="77777777" w:rsidR="00515DD2" w:rsidRPr="006B1659" w:rsidRDefault="00515DD2" w:rsidP="00D2529F">
      <w:pPr>
        <w:pStyle w:val="Akapitzlist"/>
        <w:numPr>
          <w:ilvl w:val="2"/>
          <w:numId w:val="14"/>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Wykonawca nie podlega wykluczeniu, jeżeli zamawiający, uwzględniając wagę i szczególne okoliczności czynu wykonawcy, uzna za wystarczające dowody przedstawione na podstawie art. 24 ust. 8.</w:t>
      </w:r>
      <w:bookmarkStart w:id="27" w:name="mip35517962"/>
      <w:bookmarkEnd w:id="27"/>
    </w:p>
    <w:p w14:paraId="51CF2543" w14:textId="77777777" w:rsidR="00515DD2" w:rsidRPr="006B1659" w:rsidRDefault="00515DD2" w:rsidP="00D2529F">
      <w:pPr>
        <w:pStyle w:val="Akapitzlist"/>
        <w:numPr>
          <w:ilvl w:val="2"/>
          <w:numId w:val="14"/>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14:paraId="12D551CF" w14:textId="77777777" w:rsidR="00515DD2" w:rsidRPr="006B1659" w:rsidRDefault="00515DD2" w:rsidP="00D2529F">
      <w:pPr>
        <w:pStyle w:val="Akapitzlist"/>
        <w:numPr>
          <w:ilvl w:val="2"/>
          <w:numId w:val="14"/>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Zamawiający może wykluczyć wykonawcę na każdym etapie postępowania o udzielenie zamówienia.</w:t>
      </w:r>
    </w:p>
    <w:p w14:paraId="1CB03D34" w14:textId="77777777" w:rsidR="0007068E" w:rsidRPr="006B1659" w:rsidRDefault="0007068E" w:rsidP="00D2529F">
      <w:pPr>
        <w:pStyle w:val="Akapitzlist"/>
        <w:numPr>
          <w:ilvl w:val="2"/>
          <w:numId w:val="14"/>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 xml:space="preserve">W celu potwierdzenia braku podstaw wykluczenia wykonawcy z udziału w postępowaniu </w:t>
      </w:r>
      <w:r w:rsidR="00B054F1" w:rsidRPr="006B1659">
        <w:rPr>
          <w:rFonts w:asciiTheme="majorHAnsi" w:hAnsiTheme="majorHAnsi" w:cstheme="minorHAnsi"/>
          <w:sz w:val="24"/>
          <w:szCs w:val="24"/>
        </w:rPr>
        <w:t xml:space="preserve">na podstawie art. 24 ust. 1 pkt 23 </w:t>
      </w:r>
      <w:r w:rsidRPr="006B1659">
        <w:rPr>
          <w:rFonts w:asciiTheme="majorHAnsi" w:hAnsiTheme="majorHAnsi" w:cstheme="minorHAnsi"/>
          <w:sz w:val="24"/>
          <w:szCs w:val="24"/>
        </w:rPr>
        <w:t>zamawiający żąda następujących dokumentów:</w:t>
      </w:r>
    </w:p>
    <w:p w14:paraId="3028C6EA" w14:textId="77777777" w:rsidR="00B054F1" w:rsidRPr="006B1659" w:rsidRDefault="00515DD2" w:rsidP="00D2529F">
      <w:pPr>
        <w:pStyle w:val="Akapitzlist"/>
        <w:numPr>
          <w:ilvl w:val="1"/>
          <w:numId w:val="16"/>
        </w:numPr>
        <w:spacing w:line="360" w:lineRule="auto"/>
        <w:ind w:left="1134" w:hanging="567"/>
        <w:jc w:val="both"/>
        <w:rPr>
          <w:rFonts w:asciiTheme="majorHAnsi" w:hAnsiTheme="majorHAnsi" w:cstheme="minorHAnsi"/>
          <w:sz w:val="24"/>
          <w:szCs w:val="24"/>
        </w:rPr>
      </w:pPr>
      <w:bookmarkStart w:id="28" w:name="mip35795007"/>
      <w:bookmarkEnd w:id="28"/>
      <w:r w:rsidRPr="006B1659">
        <w:rPr>
          <w:rFonts w:asciiTheme="majorHAnsi" w:hAnsiTheme="majorHAnsi" w:cstheme="minorHAnsi"/>
          <w:sz w:val="24"/>
          <w:szCs w:val="24"/>
        </w:rPr>
        <w:t>oświadczenia wykonawcy o przynależności albo braku przynależności do tej samej grupy kapitałowej; Wykonawca, w terminie 3 dni od dnia zamieszczenia na stronie internetowej informacji, o której mowa wart. 86 ust. 5,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bookmarkStart w:id="29" w:name="mip35517964"/>
      <w:bookmarkEnd w:id="29"/>
      <w:r w:rsidR="00A03DD8" w:rsidRPr="006B1659">
        <w:rPr>
          <w:rFonts w:asciiTheme="majorHAnsi" w:hAnsiTheme="majorHAnsi" w:cstheme="minorHAnsi"/>
          <w:sz w:val="24"/>
          <w:szCs w:val="24"/>
        </w:rPr>
        <w:t xml:space="preserve"> (załącznik nr </w:t>
      </w:r>
      <w:r w:rsidR="001B7EBD" w:rsidRPr="006B1659">
        <w:rPr>
          <w:rFonts w:asciiTheme="majorHAnsi" w:hAnsiTheme="majorHAnsi" w:cstheme="minorHAnsi"/>
          <w:sz w:val="24"/>
          <w:szCs w:val="24"/>
        </w:rPr>
        <w:t>4</w:t>
      </w:r>
      <w:r w:rsidR="00A03DD8" w:rsidRPr="006B1659">
        <w:rPr>
          <w:rFonts w:asciiTheme="majorHAnsi" w:hAnsiTheme="majorHAnsi" w:cstheme="minorHAnsi"/>
          <w:sz w:val="24"/>
          <w:szCs w:val="24"/>
        </w:rPr>
        <w:t xml:space="preserve"> do SIWZ)</w:t>
      </w:r>
      <w:r w:rsidR="00B054F1" w:rsidRPr="006B1659">
        <w:rPr>
          <w:rFonts w:asciiTheme="majorHAnsi" w:hAnsiTheme="majorHAnsi" w:cstheme="minorHAnsi"/>
          <w:sz w:val="24"/>
          <w:szCs w:val="24"/>
        </w:rPr>
        <w:t>.</w:t>
      </w:r>
    </w:p>
    <w:p w14:paraId="2763BC60" w14:textId="1AAA4DBD" w:rsidR="002F0913" w:rsidRPr="006B1659" w:rsidRDefault="002F0913" w:rsidP="00D2529F">
      <w:pPr>
        <w:pStyle w:val="Akapitzlist"/>
        <w:numPr>
          <w:ilvl w:val="2"/>
          <w:numId w:val="14"/>
        </w:numPr>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 xml:space="preserve">W celu potwierdzenia </w:t>
      </w:r>
      <w:r w:rsidR="00280C73" w:rsidRPr="006B1659">
        <w:rPr>
          <w:rFonts w:asciiTheme="majorHAnsi" w:hAnsiTheme="majorHAnsi" w:cstheme="minorHAnsi"/>
          <w:sz w:val="24"/>
          <w:szCs w:val="24"/>
        </w:rPr>
        <w:t xml:space="preserve">spełnienia warunku udziału w postępowaniu dotyczącego </w:t>
      </w:r>
      <w:r w:rsidRPr="006B1659">
        <w:rPr>
          <w:rFonts w:asciiTheme="majorHAnsi" w:hAnsiTheme="majorHAnsi" w:cstheme="minorHAnsi"/>
          <w:sz w:val="24"/>
          <w:szCs w:val="24"/>
        </w:rPr>
        <w:t xml:space="preserve"> kompetencji lub uprawnień do prowadzenia określonej działalności zawodowej, </w:t>
      </w:r>
      <w:r w:rsidR="00280C73" w:rsidRPr="006B1659">
        <w:rPr>
          <w:rFonts w:asciiTheme="majorHAnsi" w:hAnsiTheme="majorHAnsi" w:cstheme="minorHAnsi"/>
          <w:sz w:val="24"/>
          <w:szCs w:val="24"/>
        </w:rPr>
        <w:t>Wykonawca składa:</w:t>
      </w:r>
    </w:p>
    <w:p w14:paraId="383E7FA6" w14:textId="1275025C" w:rsidR="002F0913" w:rsidRPr="006B1659" w:rsidRDefault="002F0913" w:rsidP="00D2529F">
      <w:pPr>
        <w:pStyle w:val="Akapitzlist"/>
        <w:numPr>
          <w:ilvl w:val="3"/>
          <w:numId w:val="14"/>
        </w:numPr>
        <w:spacing w:line="360" w:lineRule="auto"/>
        <w:ind w:left="1134" w:hanging="567"/>
        <w:jc w:val="both"/>
        <w:rPr>
          <w:rFonts w:asciiTheme="majorHAnsi" w:hAnsiTheme="majorHAnsi" w:cstheme="minorHAnsi"/>
          <w:sz w:val="24"/>
          <w:szCs w:val="24"/>
        </w:rPr>
      </w:pPr>
      <w:r w:rsidRPr="006B1659">
        <w:rPr>
          <w:rFonts w:asciiTheme="majorHAnsi" w:hAnsiTheme="majorHAnsi" w:cstheme="minorHAnsi"/>
          <w:sz w:val="24"/>
          <w:szCs w:val="24"/>
        </w:rPr>
        <w:t xml:space="preserve">Dokument stwierdzający prawo do prowadzenia działalności gospodarczej w zakresie objętym zamówieniem publicznym tj. </w:t>
      </w:r>
      <w:r w:rsidRPr="005D522D">
        <w:rPr>
          <w:rFonts w:asciiTheme="majorHAnsi" w:hAnsiTheme="majorHAnsi" w:cstheme="minorHAnsi"/>
          <w:b/>
          <w:sz w:val="24"/>
          <w:szCs w:val="24"/>
        </w:rPr>
        <w:t>koncesja na obrót paliwami ciekłymi,</w:t>
      </w:r>
      <w:r w:rsidRPr="006B1659">
        <w:rPr>
          <w:rFonts w:asciiTheme="majorHAnsi" w:hAnsiTheme="majorHAnsi" w:cstheme="minorHAnsi"/>
          <w:sz w:val="24"/>
          <w:szCs w:val="24"/>
        </w:rPr>
        <w:t xml:space="preserve"> o której mowa w ustawie z dnia 10 kwietnia 1997 r. Prawo energetyczn</w:t>
      </w:r>
      <w:r w:rsidR="00280C73" w:rsidRPr="006B1659">
        <w:rPr>
          <w:rFonts w:asciiTheme="majorHAnsi" w:hAnsiTheme="majorHAnsi" w:cstheme="minorHAnsi"/>
          <w:sz w:val="24"/>
          <w:szCs w:val="24"/>
        </w:rPr>
        <w:t>e</w:t>
      </w:r>
      <w:r w:rsidR="005D522D">
        <w:rPr>
          <w:rFonts w:asciiTheme="majorHAnsi" w:hAnsiTheme="majorHAnsi" w:cstheme="minorHAnsi"/>
          <w:sz w:val="24"/>
          <w:szCs w:val="24"/>
        </w:rPr>
        <w:t xml:space="preserve"> (Dz. U. z 2017 r., poz. 220 ze zm.)</w:t>
      </w:r>
    </w:p>
    <w:p w14:paraId="50B3D5CD" w14:textId="2637A94F" w:rsidR="006336EC" w:rsidRPr="006B1659" w:rsidRDefault="006336EC" w:rsidP="00D2529F">
      <w:pPr>
        <w:pStyle w:val="Dzia"/>
        <w:spacing w:line="360" w:lineRule="auto"/>
        <w:ind w:left="0" w:firstLine="0"/>
        <w:jc w:val="both"/>
        <w:rPr>
          <w:rFonts w:asciiTheme="majorHAnsi" w:hAnsiTheme="majorHAnsi" w:cstheme="minorHAnsi"/>
        </w:rPr>
      </w:pPr>
      <w:bookmarkStart w:id="30" w:name="mip35795008"/>
      <w:bookmarkStart w:id="31" w:name="mip35795012"/>
      <w:bookmarkStart w:id="32" w:name="mip35795015"/>
      <w:bookmarkStart w:id="33" w:name="mip35795017"/>
      <w:bookmarkStart w:id="34" w:name="_Toc469656532"/>
      <w:bookmarkEnd w:id="30"/>
      <w:bookmarkEnd w:id="31"/>
      <w:bookmarkEnd w:id="32"/>
      <w:bookmarkEnd w:id="33"/>
      <w:r w:rsidRPr="006B1659">
        <w:rPr>
          <w:rFonts w:asciiTheme="majorHAnsi" w:hAnsiTheme="majorHAnsi" w:cstheme="minorHAnsi"/>
        </w:rPr>
        <w:t xml:space="preserve">Informacje o sposobie porozumiewania </w:t>
      </w:r>
      <w:r w:rsidR="00796481" w:rsidRPr="006B1659">
        <w:rPr>
          <w:rFonts w:asciiTheme="majorHAnsi" w:hAnsiTheme="majorHAnsi" w:cstheme="minorHAnsi"/>
        </w:rPr>
        <w:t>się zamawiającego z wykonawcami oraz przekazywania oświadczeń lub dokumentów, a także wskazanie osób uprawnionych do porozumiewania się z wykonawcami</w:t>
      </w:r>
      <w:bookmarkEnd w:id="34"/>
    </w:p>
    <w:p w14:paraId="1E1DF2CA" w14:textId="77777777" w:rsidR="00677C00" w:rsidRPr="006B1659" w:rsidRDefault="00677C00" w:rsidP="00D2529F">
      <w:pPr>
        <w:pStyle w:val="Akapitzlist"/>
        <w:numPr>
          <w:ilvl w:val="2"/>
          <w:numId w:val="17"/>
        </w:numPr>
        <w:shd w:val="clear" w:color="auto" w:fill="FFFFFF"/>
        <w:spacing w:line="360" w:lineRule="auto"/>
        <w:ind w:left="0" w:firstLine="0"/>
        <w:jc w:val="both"/>
        <w:rPr>
          <w:rFonts w:asciiTheme="majorHAnsi" w:hAnsiTheme="majorHAnsi" w:cstheme="minorHAnsi"/>
          <w:color w:val="333333"/>
          <w:sz w:val="24"/>
          <w:szCs w:val="24"/>
        </w:rPr>
      </w:pPr>
      <w:r w:rsidRPr="006B1659">
        <w:rPr>
          <w:rFonts w:asciiTheme="majorHAnsi" w:hAnsiTheme="majorHAnsi" w:cstheme="minorHAnsi"/>
          <w:sz w:val="24"/>
          <w:szCs w:val="24"/>
        </w:rPr>
        <w:t xml:space="preserve">Stosownie do brzmienia art. 18 ustawy z dnia 22 czerwca 2016 r. o zmianie ustawy - Prawo zamówień publicznych oraz niektórych innych ustaw: </w:t>
      </w:r>
    </w:p>
    <w:p w14:paraId="7DF7F6A3" w14:textId="77777777" w:rsidR="00677C00" w:rsidRPr="006B1659" w:rsidRDefault="00677C00" w:rsidP="00D2529F">
      <w:pPr>
        <w:pStyle w:val="Akapitzlist"/>
        <w:numPr>
          <w:ilvl w:val="1"/>
          <w:numId w:val="19"/>
        </w:numPr>
        <w:shd w:val="clear" w:color="auto" w:fill="FFFFFF"/>
        <w:spacing w:line="360" w:lineRule="auto"/>
        <w:ind w:left="1134" w:hanging="567"/>
        <w:jc w:val="both"/>
        <w:rPr>
          <w:rFonts w:asciiTheme="majorHAnsi" w:hAnsiTheme="majorHAnsi" w:cstheme="minorHAnsi"/>
          <w:sz w:val="24"/>
          <w:szCs w:val="24"/>
        </w:rPr>
      </w:pPr>
      <w:r w:rsidRPr="006B1659">
        <w:rPr>
          <w:rFonts w:asciiTheme="majorHAnsi" w:hAnsiTheme="majorHAnsi" w:cstheme="minorHAnsi"/>
          <w:sz w:val="24"/>
          <w:szCs w:val="24"/>
        </w:rPr>
        <w:t xml:space="preserve">Komunikacja między zamawiającym a wykonawcami odbywa się za pośrednictwem operatora pocztowego w rozumieniu </w:t>
      </w:r>
      <w:hyperlink r:id="rId8" w:anchor="/dokument/17938059" w:history="1">
        <w:r w:rsidRPr="006B1659">
          <w:rPr>
            <w:rFonts w:asciiTheme="majorHAnsi" w:hAnsiTheme="majorHAnsi" w:cstheme="minorHAnsi"/>
            <w:sz w:val="24"/>
            <w:szCs w:val="24"/>
          </w:rPr>
          <w:t>ustawy</w:t>
        </w:r>
      </w:hyperlink>
      <w:r w:rsidRPr="006B1659">
        <w:rPr>
          <w:rFonts w:asciiTheme="majorHAnsi" w:hAnsiTheme="majorHAnsi" w:cstheme="minorHAnsi"/>
          <w:sz w:val="24"/>
          <w:szCs w:val="24"/>
        </w:rPr>
        <w:t xml:space="preserve"> z dnia 23 listopada 2012 r. - Prawo pocztowe (Dz. U. poz. 1529 oraz z 2015 r. poz. 1830), osobiście, za pośrednictwem posłańca, faksu lub przy użyciu środków komunikacji elektronicznej w rozumieniu </w:t>
      </w:r>
      <w:hyperlink r:id="rId9" w:anchor="/dokument/16979921" w:history="1">
        <w:r w:rsidRPr="006B1659">
          <w:rPr>
            <w:rFonts w:asciiTheme="majorHAnsi" w:hAnsiTheme="majorHAnsi" w:cstheme="minorHAnsi"/>
            <w:sz w:val="24"/>
            <w:szCs w:val="24"/>
          </w:rPr>
          <w:t>ustawy</w:t>
        </w:r>
      </w:hyperlink>
      <w:r w:rsidRPr="006B1659">
        <w:rPr>
          <w:rFonts w:asciiTheme="majorHAnsi" w:hAnsiTheme="majorHAnsi" w:cstheme="minorHAnsi"/>
          <w:sz w:val="24"/>
          <w:szCs w:val="24"/>
        </w:rPr>
        <w:t xml:space="preserve"> z dnia 18 lipca 2002 r. o świadczeniu usług drogą elektroniczną (Dz. U. z 2013 r. poz. 1422, z 2015 r. poz. 1844 oraz z 2016 r. poz. 147 i 615);</w:t>
      </w:r>
    </w:p>
    <w:p w14:paraId="2CBDC174" w14:textId="77777777" w:rsidR="00677C00" w:rsidRPr="006B1659" w:rsidRDefault="00677C00" w:rsidP="00D2529F">
      <w:pPr>
        <w:pStyle w:val="Akapitzlist"/>
        <w:numPr>
          <w:ilvl w:val="1"/>
          <w:numId w:val="19"/>
        </w:numPr>
        <w:shd w:val="clear" w:color="auto" w:fill="FFFFFF"/>
        <w:spacing w:line="360" w:lineRule="auto"/>
        <w:ind w:left="1134" w:hanging="567"/>
        <w:jc w:val="both"/>
        <w:rPr>
          <w:rFonts w:asciiTheme="majorHAnsi" w:hAnsiTheme="majorHAnsi" w:cstheme="minorHAnsi"/>
          <w:sz w:val="24"/>
          <w:szCs w:val="24"/>
        </w:rPr>
      </w:pPr>
      <w:r w:rsidRPr="006B1659">
        <w:rPr>
          <w:rFonts w:asciiTheme="majorHAnsi" w:hAnsiTheme="majorHAnsi" w:cstheme="minorHAnsi"/>
          <w:sz w:val="24"/>
          <w:szCs w:val="24"/>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06B34AE6" w14:textId="77777777" w:rsidR="006A0261" w:rsidRPr="006B1659" w:rsidRDefault="00677C00" w:rsidP="00D2529F">
      <w:pPr>
        <w:pStyle w:val="Akapitzlist"/>
        <w:numPr>
          <w:ilvl w:val="1"/>
          <w:numId w:val="19"/>
        </w:numPr>
        <w:shd w:val="clear" w:color="auto" w:fill="FFFFFF"/>
        <w:spacing w:line="360" w:lineRule="auto"/>
        <w:ind w:left="1134" w:hanging="567"/>
        <w:jc w:val="both"/>
        <w:rPr>
          <w:rFonts w:asciiTheme="majorHAnsi" w:hAnsiTheme="majorHAnsi" w:cstheme="minorHAnsi"/>
          <w:sz w:val="24"/>
          <w:szCs w:val="24"/>
        </w:rPr>
      </w:pPr>
      <w:r w:rsidRPr="006B1659">
        <w:rPr>
          <w:rFonts w:asciiTheme="majorHAnsi" w:hAnsiTheme="majorHAnsi" w:cstheme="minorHAnsi"/>
          <w:sz w:val="24"/>
          <w:szCs w:val="24"/>
        </w:rPr>
        <w:t>Oferty w postępowaniu o udzielenie zamówienia publicznego składa się pod rygorem nieważności w formie pisemnej.</w:t>
      </w:r>
    </w:p>
    <w:p w14:paraId="274CFF2C" w14:textId="77777777" w:rsidR="006336EC" w:rsidRPr="006B1659" w:rsidRDefault="006336EC" w:rsidP="00D2529F">
      <w:pPr>
        <w:pStyle w:val="Akapitzlist"/>
        <w:numPr>
          <w:ilvl w:val="2"/>
          <w:numId w:val="17"/>
        </w:numPr>
        <w:shd w:val="clear" w:color="auto" w:fill="FFFFFF"/>
        <w:spacing w:after="0"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Pytania muszą być skierowane na adres:</w:t>
      </w:r>
    </w:p>
    <w:p w14:paraId="4FE5F581" w14:textId="77777777" w:rsidR="00AA307D" w:rsidRPr="006B1659" w:rsidRDefault="00700DCB" w:rsidP="00AA307D">
      <w:pPr>
        <w:pStyle w:val="Akapitzlist"/>
        <w:autoSpaceDE w:val="0"/>
        <w:autoSpaceDN w:val="0"/>
        <w:adjustRightInd w:val="0"/>
        <w:spacing w:line="360" w:lineRule="auto"/>
        <w:ind w:left="0"/>
        <w:jc w:val="both"/>
        <w:rPr>
          <w:rFonts w:asciiTheme="majorHAnsi" w:hAnsiTheme="majorHAnsi" w:cstheme="minorHAnsi"/>
          <w:sz w:val="24"/>
          <w:szCs w:val="24"/>
        </w:rPr>
      </w:pPr>
      <w:r>
        <w:rPr>
          <w:rFonts w:asciiTheme="majorHAnsi" w:hAnsiTheme="majorHAnsi" w:cstheme="minorHAnsi"/>
          <w:sz w:val="24"/>
          <w:szCs w:val="24"/>
        </w:rPr>
        <w:t xml:space="preserve">Lider Usług </w:t>
      </w:r>
      <w:proofErr w:type="spellStart"/>
      <w:r>
        <w:rPr>
          <w:rFonts w:asciiTheme="majorHAnsi" w:hAnsiTheme="majorHAnsi" w:cstheme="minorHAnsi"/>
          <w:sz w:val="24"/>
          <w:szCs w:val="24"/>
        </w:rPr>
        <w:t>Komunalno</w:t>
      </w:r>
      <w:proofErr w:type="spellEnd"/>
      <w:r>
        <w:rPr>
          <w:rFonts w:asciiTheme="majorHAnsi" w:hAnsiTheme="majorHAnsi" w:cstheme="minorHAnsi"/>
          <w:sz w:val="24"/>
          <w:szCs w:val="24"/>
        </w:rPr>
        <w:t xml:space="preserve"> - Samorządowych</w:t>
      </w:r>
      <w:r w:rsidR="00AA307D" w:rsidRPr="006B1659">
        <w:rPr>
          <w:rFonts w:asciiTheme="majorHAnsi" w:hAnsiTheme="majorHAnsi" w:cstheme="minorHAnsi"/>
          <w:sz w:val="24"/>
          <w:szCs w:val="24"/>
        </w:rPr>
        <w:t xml:space="preserve"> sp. z o.o.</w:t>
      </w:r>
    </w:p>
    <w:p w14:paraId="44082A62" w14:textId="77777777" w:rsidR="00AA307D" w:rsidRPr="006B1659" w:rsidRDefault="00AA307D" w:rsidP="00AA307D">
      <w:pPr>
        <w:pStyle w:val="Akapitzlist"/>
        <w:autoSpaceDE w:val="0"/>
        <w:autoSpaceDN w:val="0"/>
        <w:adjustRightInd w:val="0"/>
        <w:spacing w:line="360" w:lineRule="auto"/>
        <w:ind w:left="0"/>
        <w:jc w:val="both"/>
        <w:rPr>
          <w:rFonts w:asciiTheme="majorHAnsi" w:hAnsiTheme="majorHAnsi" w:cstheme="minorHAnsi"/>
          <w:sz w:val="24"/>
          <w:szCs w:val="24"/>
        </w:rPr>
      </w:pPr>
      <w:r w:rsidRPr="006B1659">
        <w:rPr>
          <w:rFonts w:asciiTheme="majorHAnsi" w:hAnsiTheme="majorHAnsi" w:cstheme="minorHAnsi"/>
          <w:sz w:val="24"/>
          <w:szCs w:val="24"/>
        </w:rPr>
        <w:t>ul. Wiosny Ludów 3</w:t>
      </w:r>
    </w:p>
    <w:p w14:paraId="084EC740" w14:textId="77777777" w:rsidR="00AA307D" w:rsidRPr="006B1659" w:rsidRDefault="00AA307D" w:rsidP="00AA307D">
      <w:pPr>
        <w:pStyle w:val="Akapitzlist"/>
        <w:autoSpaceDE w:val="0"/>
        <w:autoSpaceDN w:val="0"/>
        <w:adjustRightInd w:val="0"/>
        <w:spacing w:line="360" w:lineRule="auto"/>
        <w:ind w:left="0"/>
        <w:jc w:val="both"/>
        <w:rPr>
          <w:rFonts w:asciiTheme="majorHAnsi" w:hAnsiTheme="majorHAnsi" w:cstheme="minorHAnsi"/>
          <w:sz w:val="24"/>
          <w:szCs w:val="24"/>
        </w:rPr>
      </w:pPr>
      <w:r w:rsidRPr="006B1659">
        <w:rPr>
          <w:rFonts w:asciiTheme="majorHAnsi" w:hAnsiTheme="majorHAnsi" w:cstheme="minorHAnsi"/>
          <w:sz w:val="24"/>
          <w:szCs w:val="24"/>
        </w:rPr>
        <w:t>63 – 000 Środa Wielkopolska</w:t>
      </w:r>
    </w:p>
    <w:p w14:paraId="513E86F7" w14:textId="77777777" w:rsidR="00AA307D" w:rsidRPr="006B1659" w:rsidRDefault="00AA307D" w:rsidP="00AA307D">
      <w:pPr>
        <w:pStyle w:val="Akapitzlist"/>
        <w:autoSpaceDE w:val="0"/>
        <w:autoSpaceDN w:val="0"/>
        <w:adjustRightInd w:val="0"/>
        <w:spacing w:line="360" w:lineRule="auto"/>
        <w:ind w:left="0"/>
        <w:jc w:val="both"/>
        <w:rPr>
          <w:rFonts w:asciiTheme="majorHAnsi" w:hAnsiTheme="majorHAnsi" w:cstheme="minorHAnsi"/>
          <w:sz w:val="24"/>
          <w:szCs w:val="24"/>
        </w:rPr>
      </w:pPr>
      <w:r w:rsidRPr="006B1659">
        <w:rPr>
          <w:rFonts w:asciiTheme="majorHAnsi" w:hAnsiTheme="majorHAnsi" w:cstheme="minorHAnsi"/>
          <w:sz w:val="24"/>
          <w:szCs w:val="24"/>
        </w:rPr>
        <w:t>fax. 61 285 23 19</w:t>
      </w:r>
    </w:p>
    <w:p w14:paraId="66CC8BB8" w14:textId="77777777" w:rsidR="00AA307D" w:rsidRPr="006B1659" w:rsidRDefault="00AA307D" w:rsidP="00AA307D">
      <w:pPr>
        <w:pStyle w:val="Akapitzlist"/>
        <w:autoSpaceDE w:val="0"/>
        <w:autoSpaceDN w:val="0"/>
        <w:adjustRightInd w:val="0"/>
        <w:spacing w:line="360" w:lineRule="auto"/>
        <w:ind w:left="0"/>
        <w:jc w:val="both"/>
        <w:rPr>
          <w:rFonts w:asciiTheme="majorHAnsi" w:hAnsiTheme="majorHAnsi" w:cstheme="minorHAnsi"/>
          <w:sz w:val="24"/>
          <w:szCs w:val="24"/>
          <w:lang w:val="en-US"/>
        </w:rPr>
      </w:pPr>
      <w:proofErr w:type="spellStart"/>
      <w:r w:rsidRPr="006B1659">
        <w:rPr>
          <w:rFonts w:asciiTheme="majorHAnsi" w:hAnsiTheme="majorHAnsi" w:cstheme="minorHAnsi"/>
          <w:sz w:val="24"/>
          <w:szCs w:val="24"/>
          <w:lang w:val="en-US"/>
        </w:rPr>
        <w:t>adres</w:t>
      </w:r>
      <w:proofErr w:type="spellEnd"/>
      <w:r w:rsidRPr="006B1659">
        <w:rPr>
          <w:rFonts w:asciiTheme="majorHAnsi" w:hAnsiTheme="majorHAnsi" w:cstheme="minorHAnsi"/>
          <w:sz w:val="24"/>
          <w:szCs w:val="24"/>
          <w:lang w:val="en-US"/>
        </w:rPr>
        <w:t xml:space="preserve"> e-mail: sekretariat@</w:t>
      </w:r>
      <w:r w:rsidR="00700DCB">
        <w:rPr>
          <w:rFonts w:asciiTheme="majorHAnsi" w:hAnsiTheme="majorHAnsi" w:cstheme="minorHAnsi"/>
          <w:sz w:val="24"/>
          <w:szCs w:val="24"/>
          <w:lang w:val="en-US"/>
        </w:rPr>
        <w:t>l</w:t>
      </w:r>
      <w:r w:rsidRPr="006B1659">
        <w:rPr>
          <w:rFonts w:asciiTheme="majorHAnsi" w:hAnsiTheme="majorHAnsi" w:cstheme="minorHAnsi"/>
          <w:sz w:val="24"/>
          <w:szCs w:val="24"/>
          <w:lang w:val="en-US"/>
        </w:rPr>
        <w:t>uk</w:t>
      </w:r>
      <w:r w:rsidR="00700DCB">
        <w:rPr>
          <w:rFonts w:asciiTheme="majorHAnsi" w:hAnsiTheme="majorHAnsi" w:cstheme="minorHAnsi"/>
          <w:sz w:val="24"/>
          <w:szCs w:val="24"/>
          <w:lang w:val="en-US"/>
        </w:rPr>
        <w:t>s</w:t>
      </w:r>
      <w:r w:rsidRPr="006B1659">
        <w:rPr>
          <w:rFonts w:asciiTheme="majorHAnsi" w:hAnsiTheme="majorHAnsi" w:cstheme="minorHAnsi"/>
          <w:sz w:val="24"/>
          <w:szCs w:val="24"/>
          <w:lang w:val="en-US"/>
        </w:rPr>
        <w:t>-sroda.pl,</w:t>
      </w:r>
    </w:p>
    <w:p w14:paraId="5018F174" w14:textId="77777777" w:rsidR="00196C37" w:rsidRPr="006B1659" w:rsidRDefault="002519DB" w:rsidP="00D2529F">
      <w:pPr>
        <w:pStyle w:val="Akapitzlist"/>
        <w:numPr>
          <w:ilvl w:val="2"/>
          <w:numId w:val="17"/>
        </w:numPr>
        <w:shd w:val="clear" w:color="auto" w:fill="FFFFFF"/>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 xml:space="preserve">Ze </w:t>
      </w:r>
      <w:r w:rsidR="006336EC" w:rsidRPr="006B1659">
        <w:rPr>
          <w:rFonts w:asciiTheme="majorHAnsi" w:hAnsiTheme="majorHAnsi" w:cstheme="minorHAnsi"/>
          <w:sz w:val="24"/>
          <w:szCs w:val="24"/>
        </w:rPr>
        <w:t>strony zamawiającego osobą uprawnioną do porozum</w:t>
      </w:r>
      <w:r w:rsidR="005A07BC" w:rsidRPr="006B1659">
        <w:rPr>
          <w:rFonts w:asciiTheme="majorHAnsi" w:hAnsiTheme="majorHAnsi" w:cstheme="minorHAnsi"/>
          <w:sz w:val="24"/>
          <w:szCs w:val="24"/>
        </w:rPr>
        <w:t xml:space="preserve">iewania się </w:t>
      </w:r>
      <w:r w:rsidR="001D2779" w:rsidRPr="006B1659">
        <w:rPr>
          <w:rFonts w:asciiTheme="majorHAnsi" w:hAnsiTheme="majorHAnsi" w:cstheme="minorHAnsi"/>
          <w:sz w:val="24"/>
          <w:szCs w:val="24"/>
        </w:rPr>
        <w:br/>
      </w:r>
      <w:r w:rsidR="005A07BC" w:rsidRPr="006B1659">
        <w:rPr>
          <w:rFonts w:asciiTheme="majorHAnsi" w:hAnsiTheme="majorHAnsi" w:cstheme="minorHAnsi"/>
          <w:sz w:val="24"/>
          <w:szCs w:val="24"/>
        </w:rPr>
        <w:t xml:space="preserve">z wykonawcami oraz </w:t>
      </w:r>
      <w:r w:rsidR="006336EC" w:rsidRPr="006B1659">
        <w:rPr>
          <w:rFonts w:asciiTheme="majorHAnsi" w:hAnsiTheme="majorHAnsi" w:cstheme="minorHAnsi"/>
          <w:sz w:val="24"/>
          <w:szCs w:val="24"/>
        </w:rPr>
        <w:t>do potwierdzania wpływu oświadczeń, wniosków, zawiadomień oraz innych informacji przekazanych jest:</w:t>
      </w:r>
    </w:p>
    <w:p w14:paraId="67F3C049" w14:textId="77777777" w:rsidR="00196C37" w:rsidRPr="006B1659" w:rsidRDefault="00A3642D" w:rsidP="00D2529F">
      <w:pPr>
        <w:pStyle w:val="Akapitzlist"/>
        <w:spacing w:line="360" w:lineRule="auto"/>
        <w:ind w:left="0"/>
        <w:jc w:val="both"/>
        <w:rPr>
          <w:rFonts w:asciiTheme="majorHAnsi" w:eastAsiaTheme="minorHAnsi" w:hAnsiTheme="majorHAnsi" w:cstheme="minorHAnsi"/>
          <w:sz w:val="24"/>
          <w:szCs w:val="24"/>
        </w:rPr>
      </w:pPr>
      <w:r w:rsidRPr="006B1659">
        <w:rPr>
          <w:rFonts w:asciiTheme="majorHAnsi" w:eastAsiaTheme="minorHAnsi" w:hAnsiTheme="majorHAnsi" w:cstheme="minorHAnsi"/>
          <w:sz w:val="24"/>
          <w:szCs w:val="24"/>
        </w:rPr>
        <w:t xml:space="preserve">Błażej </w:t>
      </w:r>
      <w:proofErr w:type="spellStart"/>
      <w:r w:rsidRPr="006B1659">
        <w:rPr>
          <w:rFonts w:asciiTheme="majorHAnsi" w:eastAsiaTheme="minorHAnsi" w:hAnsiTheme="majorHAnsi" w:cstheme="minorHAnsi"/>
          <w:sz w:val="24"/>
          <w:szCs w:val="24"/>
        </w:rPr>
        <w:t>Zgoliński</w:t>
      </w:r>
      <w:proofErr w:type="spellEnd"/>
      <w:r w:rsidRPr="006B1659">
        <w:rPr>
          <w:rFonts w:asciiTheme="majorHAnsi" w:eastAsiaTheme="minorHAnsi" w:hAnsiTheme="majorHAnsi" w:cstheme="minorHAnsi"/>
          <w:sz w:val="24"/>
          <w:szCs w:val="24"/>
        </w:rPr>
        <w:t xml:space="preserve"> </w:t>
      </w:r>
    </w:p>
    <w:p w14:paraId="0D24A5DC" w14:textId="77777777" w:rsidR="002519DB" w:rsidRPr="006B1659" w:rsidRDefault="002519DB" w:rsidP="00D2529F">
      <w:pPr>
        <w:pStyle w:val="Akapitzlist"/>
        <w:spacing w:after="0" w:line="360" w:lineRule="auto"/>
        <w:ind w:left="0"/>
        <w:jc w:val="both"/>
        <w:rPr>
          <w:rFonts w:asciiTheme="majorHAnsi" w:eastAsiaTheme="minorHAnsi" w:hAnsiTheme="majorHAnsi" w:cstheme="minorHAnsi"/>
          <w:sz w:val="24"/>
          <w:szCs w:val="24"/>
        </w:rPr>
      </w:pPr>
      <w:r w:rsidRPr="006B1659">
        <w:rPr>
          <w:rFonts w:asciiTheme="majorHAnsi" w:eastAsiaTheme="minorHAnsi" w:hAnsiTheme="majorHAnsi" w:cstheme="minorHAnsi"/>
          <w:sz w:val="24"/>
          <w:szCs w:val="24"/>
        </w:rPr>
        <w:t xml:space="preserve">od poniedziałku do </w:t>
      </w:r>
      <w:r w:rsidR="00700DCB">
        <w:rPr>
          <w:rFonts w:asciiTheme="majorHAnsi" w:eastAsiaTheme="minorHAnsi" w:hAnsiTheme="majorHAnsi" w:cstheme="minorHAnsi"/>
          <w:sz w:val="24"/>
          <w:szCs w:val="24"/>
        </w:rPr>
        <w:t>piątku w godzinach od 7</w:t>
      </w:r>
      <w:r w:rsidR="004A5894" w:rsidRPr="006B1659">
        <w:rPr>
          <w:rFonts w:asciiTheme="majorHAnsi" w:eastAsiaTheme="minorHAnsi" w:hAnsiTheme="majorHAnsi" w:cstheme="minorHAnsi"/>
          <w:sz w:val="24"/>
          <w:szCs w:val="24"/>
        </w:rPr>
        <w:t>.00 do 15</w:t>
      </w:r>
      <w:r w:rsidRPr="006B1659">
        <w:rPr>
          <w:rFonts w:asciiTheme="majorHAnsi" w:eastAsiaTheme="minorHAnsi" w:hAnsiTheme="majorHAnsi" w:cstheme="minorHAnsi"/>
          <w:sz w:val="24"/>
          <w:szCs w:val="24"/>
        </w:rPr>
        <w:t>.00.</w:t>
      </w:r>
    </w:p>
    <w:p w14:paraId="51FBADA1" w14:textId="77777777" w:rsidR="006B74D4" w:rsidRPr="006B1659" w:rsidRDefault="006B74D4" w:rsidP="00D2529F">
      <w:pPr>
        <w:pStyle w:val="Akapitzlist"/>
        <w:numPr>
          <w:ilvl w:val="2"/>
          <w:numId w:val="17"/>
        </w:numPr>
        <w:shd w:val="clear" w:color="auto" w:fill="FFFFFF"/>
        <w:spacing w:line="360" w:lineRule="auto"/>
        <w:ind w:left="0" w:firstLine="0"/>
        <w:jc w:val="both"/>
        <w:rPr>
          <w:rFonts w:asciiTheme="majorHAnsi" w:hAnsiTheme="majorHAnsi" w:cstheme="minorHAnsi"/>
          <w:bCs/>
          <w:sz w:val="24"/>
          <w:szCs w:val="24"/>
        </w:rPr>
      </w:pPr>
      <w:r w:rsidRPr="006B1659">
        <w:rPr>
          <w:rFonts w:asciiTheme="majorHAnsi" w:hAnsiTheme="majorHAnsi" w:cstheme="minorHAnsi"/>
          <w:bCs/>
          <w:sz w:val="24"/>
          <w:szCs w:val="24"/>
        </w:rPr>
        <w:t>Wyjaśnianie treści SIWZ:</w:t>
      </w:r>
    </w:p>
    <w:p w14:paraId="3F40E8FB" w14:textId="029BA127" w:rsidR="00867BE5" w:rsidRPr="006B1659" w:rsidRDefault="006B74D4" w:rsidP="00D2529F">
      <w:pPr>
        <w:pStyle w:val="Akapitzlist"/>
        <w:numPr>
          <w:ilvl w:val="1"/>
          <w:numId w:val="27"/>
        </w:numPr>
        <w:autoSpaceDE w:val="0"/>
        <w:autoSpaceDN w:val="0"/>
        <w:adjustRightInd w:val="0"/>
        <w:spacing w:line="360" w:lineRule="auto"/>
        <w:jc w:val="both"/>
        <w:rPr>
          <w:rFonts w:asciiTheme="majorHAnsi" w:hAnsiTheme="majorHAnsi" w:cstheme="minorHAnsi"/>
          <w:sz w:val="24"/>
          <w:szCs w:val="24"/>
        </w:rPr>
      </w:pPr>
      <w:r w:rsidRPr="006B1659">
        <w:rPr>
          <w:rFonts w:asciiTheme="majorHAnsi" w:hAnsiTheme="majorHAnsi" w:cstheme="minorHAnsi"/>
          <w:sz w:val="24"/>
          <w:szCs w:val="24"/>
        </w:rPr>
        <w:t xml:space="preserve">Zamawiający zobowiązany jest niezwłocznie udzielić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w:t>
      </w:r>
      <w:r w:rsidR="002C45C0">
        <w:rPr>
          <w:rFonts w:asciiTheme="majorHAnsi" w:hAnsiTheme="majorHAnsi" w:cstheme="minorHAnsi"/>
          <w:sz w:val="24"/>
          <w:szCs w:val="24"/>
        </w:rPr>
        <w:t xml:space="preserve">wyznaczonego </w:t>
      </w:r>
      <w:r w:rsidRPr="006B1659">
        <w:rPr>
          <w:rFonts w:asciiTheme="majorHAnsi" w:hAnsiTheme="majorHAnsi" w:cstheme="minorHAnsi"/>
          <w:sz w:val="24"/>
          <w:szCs w:val="24"/>
        </w:rPr>
        <w:t>terminu składania ofert. Jeżeli wniosek o wyjaśnienie treści specyfikacji istotnych warunków zamówienia wpłynął po upływie w/w terminu lub dotyczy udzielonych wyjaśnień, Zamawiający może udzielić wyjaśnień albo pozostawić wniosek bez rozpoznania. Przedłużenie terminu składania ofert nie wpływa na bieg terminu składania wniosku o wyjaśnienie treści specyfikacji istotnych waru</w:t>
      </w:r>
      <w:r w:rsidR="00867BE5" w:rsidRPr="006B1659">
        <w:rPr>
          <w:rFonts w:asciiTheme="majorHAnsi" w:hAnsiTheme="majorHAnsi" w:cstheme="minorHAnsi"/>
          <w:sz w:val="24"/>
          <w:szCs w:val="24"/>
        </w:rPr>
        <w:t>nków zamówienia.</w:t>
      </w:r>
    </w:p>
    <w:p w14:paraId="3836C9D0" w14:textId="77777777" w:rsidR="00CF4D0D" w:rsidRPr="006B1659" w:rsidRDefault="006B74D4" w:rsidP="00D2529F">
      <w:pPr>
        <w:pStyle w:val="Akapitzlist"/>
        <w:numPr>
          <w:ilvl w:val="1"/>
          <w:numId w:val="27"/>
        </w:numPr>
        <w:autoSpaceDE w:val="0"/>
        <w:autoSpaceDN w:val="0"/>
        <w:adjustRightInd w:val="0"/>
        <w:spacing w:line="360" w:lineRule="auto"/>
        <w:jc w:val="both"/>
        <w:rPr>
          <w:rFonts w:asciiTheme="majorHAnsi" w:hAnsiTheme="majorHAnsi" w:cstheme="minorHAnsi"/>
          <w:sz w:val="24"/>
          <w:szCs w:val="24"/>
        </w:rPr>
      </w:pPr>
      <w:r w:rsidRPr="006B1659">
        <w:rPr>
          <w:rFonts w:asciiTheme="majorHAnsi" w:hAnsiTheme="majorHAnsi" w:cstheme="minorHAnsi"/>
          <w:sz w:val="24"/>
          <w:szCs w:val="24"/>
        </w:rPr>
        <w:t>Treść zapytań wraz z wyjaśnieniami Zamawiający przekazuje Wykonawcom, którym przekazał SIWZ, bez ujawniania źródła zapytania oraz zamieszcza na stronie internetowej Zamawiającego.</w:t>
      </w:r>
    </w:p>
    <w:p w14:paraId="28E9083B" w14:textId="77777777" w:rsidR="00CF4D0D" w:rsidRPr="006B1659" w:rsidRDefault="00CF4D0D" w:rsidP="00D2529F">
      <w:pPr>
        <w:pStyle w:val="Akapitzlist"/>
        <w:numPr>
          <w:ilvl w:val="2"/>
          <w:numId w:val="17"/>
        </w:numPr>
        <w:shd w:val="clear" w:color="auto" w:fill="FFFFFF"/>
        <w:spacing w:line="360" w:lineRule="auto"/>
        <w:ind w:left="0" w:firstLine="0"/>
        <w:jc w:val="both"/>
        <w:rPr>
          <w:rFonts w:asciiTheme="majorHAnsi" w:hAnsiTheme="majorHAnsi" w:cstheme="minorHAnsi"/>
          <w:color w:val="000000"/>
          <w:sz w:val="24"/>
          <w:szCs w:val="24"/>
        </w:rPr>
      </w:pPr>
      <w:r w:rsidRPr="006B1659">
        <w:rPr>
          <w:rFonts w:asciiTheme="majorHAnsi" w:hAnsiTheme="majorHAnsi" w:cstheme="minorHAnsi"/>
          <w:sz w:val="24"/>
          <w:szCs w:val="24"/>
        </w:rPr>
        <w:t>Zamawiający</w:t>
      </w:r>
      <w:r w:rsidRPr="006B1659">
        <w:rPr>
          <w:rFonts w:asciiTheme="majorHAnsi" w:hAnsiTheme="majorHAnsi" w:cstheme="minorHAnsi"/>
          <w:color w:val="000000"/>
          <w:sz w:val="24"/>
          <w:szCs w:val="24"/>
        </w:rPr>
        <w:t xml:space="preserve"> nie będzie zwoływać zebrania wszystkich Wykonawców w celu wyjaśnienia wątpliwości dotyczących treści SIWZ.  </w:t>
      </w:r>
    </w:p>
    <w:p w14:paraId="0EED86D8" w14:textId="77777777" w:rsidR="00CF4D0D" w:rsidRPr="006B1659" w:rsidRDefault="00CF4D0D" w:rsidP="00D2529F">
      <w:pPr>
        <w:pStyle w:val="Akapitzlist"/>
        <w:numPr>
          <w:ilvl w:val="2"/>
          <w:numId w:val="17"/>
        </w:numPr>
        <w:shd w:val="clear" w:color="auto" w:fill="FFFFFF"/>
        <w:spacing w:line="360" w:lineRule="auto"/>
        <w:ind w:left="0" w:firstLine="0"/>
        <w:jc w:val="both"/>
        <w:rPr>
          <w:rFonts w:asciiTheme="majorHAnsi" w:hAnsiTheme="majorHAnsi" w:cstheme="minorHAnsi"/>
          <w:color w:val="000000"/>
          <w:sz w:val="24"/>
          <w:szCs w:val="24"/>
        </w:rPr>
      </w:pPr>
      <w:r w:rsidRPr="006B1659">
        <w:rPr>
          <w:rFonts w:asciiTheme="majorHAnsi" w:hAnsiTheme="majorHAnsi" w:cstheme="minorHAnsi"/>
          <w:color w:val="000000"/>
          <w:sz w:val="24"/>
          <w:szCs w:val="24"/>
        </w:rPr>
        <w:t xml:space="preserve">Nie </w:t>
      </w:r>
      <w:r w:rsidRPr="006B1659">
        <w:rPr>
          <w:rFonts w:asciiTheme="majorHAnsi" w:hAnsiTheme="majorHAnsi" w:cstheme="minorHAnsi"/>
          <w:sz w:val="24"/>
          <w:szCs w:val="24"/>
        </w:rPr>
        <w:t>udziela</w:t>
      </w:r>
      <w:r w:rsidRPr="006B1659">
        <w:rPr>
          <w:rFonts w:asciiTheme="majorHAnsi" w:hAnsiTheme="majorHAnsi" w:cstheme="minorHAnsi"/>
          <w:color w:val="000000"/>
          <w:sz w:val="24"/>
          <w:szCs w:val="24"/>
        </w:rPr>
        <w:t xml:space="preserve"> się żadnych ustnych i telefonicznych informacji, wyjaśnień czy odpowiedzi na kierowane do zamawiającego zapytania w sprawach wymagających zachowania formy pisemnej. </w:t>
      </w:r>
    </w:p>
    <w:p w14:paraId="495AC3EA" w14:textId="77777777" w:rsidR="006336EC" w:rsidRPr="006B1659" w:rsidRDefault="00CF4D0D" w:rsidP="00D2529F">
      <w:pPr>
        <w:pStyle w:val="Akapitzlist"/>
        <w:numPr>
          <w:ilvl w:val="2"/>
          <w:numId w:val="17"/>
        </w:numPr>
        <w:shd w:val="clear" w:color="auto" w:fill="FFFFFF"/>
        <w:spacing w:line="360" w:lineRule="auto"/>
        <w:ind w:left="0" w:firstLine="0"/>
        <w:jc w:val="both"/>
        <w:rPr>
          <w:rFonts w:asciiTheme="majorHAnsi" w:hAnsiTheme="majorHAnsi" w:cstheme="minorHAnsi"/>
          <w:bCs/>
          <w:sz w:val="24"/>
          <w:szCs w:val="24"/>
        </w:rPr>
      </w:pPr>
      <w:r w:rsidRPr="006B1659">
        <w:rPr>
          <w:rFonts w:asciiTheme="majorHAnsi" w:hAnsiTheme="majorHAnsi" w:cstheme="minorHAnsi"/>
          <w:color w:val="000000"/>
          <w:sz w:val="24"/>
          <w:szCs w:val="24"/>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ją także na stronie internetowej.</w:t>
      </w:r>
    </w:p>
    <w:p w14:paraId="3A1AD1BB" w14:textId="77777777" w:rsidR="00D86632" w:rsidRPr="006B1659" w:rsidRDefault="006336EC" w:rsidP="00D2529F">
      <w:pPr>
        <w:pStyle w:val="Dzia"/>
        <w:spacing w:after="0" w:line="360" w:lineRule="auto"/>
        <w:ind w:left="0" w:firstLine="0"/>
        <w:rPr>
          <w:rFonts w:asciiTheme="majorHAnsi" w:hAnsiTheme="majorHAnsi" w:cstheme="minorHAnsi"/>
        </w:rPr>
      </w:pPr>
      <w:bookmarkStart w:id="35" w:name="_Toc469656533"/>
      <w:r w:rsidRPr="006B1659">
        <w:rPr>
          <w:rFonts w:asciiTheme="majorHAnsi" w:hAnsiTheme="majorHAnsi" w:cstheme="minorHAnsi"/>
        </w:rPr>
        <w:t>Wymagania dotyczące wadium</w:t>
      </w:r>
      <w:bookmarkEnd w:id="35"/>
    </w:p>
    <w:p w14:paraId="31ECD817" w14:textId="77777777" w:rsidR="005D5C82" w:rsidRPr="006B1659" w:rsidRDefault="005D5C82" w:rsidP="00D2529F">
      <w:pPr>
        <w:suppressAutoHyphens/>
        <w:autoSpaceDE w:val="0"/>
        <w:autoSpaceDN w:val="0"/>
        <w:adjustRightInd w:val="0"/>
        <w:spacing w:line="360" w:lineRule="auto"/>
        <w:jc w:val="both"/>
        <w:rPr>
          <w:rFonts w:asciiTheme="majorHAnsi" w:hAnsiTheme="majorHAnsi" w:cstheme="minorHAnsi"/>
          <w:bCs/>
          <w:sz w:val="24"/>
          <w:szCs w:val="24"/>
        </w:rPr>
      </w:pPr>
      <w:r w:rsidRPr="006B1659">
        <w:rPr>
          <w:rFonts w:asciiTheme="majorHAnsi" w:hAnsiTheme="majorHAnsi" w:cstheme="minorHAnsi"/>
          <w:bCs/>
          <w:sz w:val="24"/>
          <w:szCs w:val="24"/>
        </w:rPr>
        <w:t>Zamawiający nie wymaga wniesienia wadium.</w:t>
      </w:r>
    </w:p>
    <w:p w14:paraId="662AA612" w14:textId="77777777" w:rsidR="006336EC" w:rsidRPr="006B1659" w:rsidRDefault="006336EC" w:rsidP="00D2529F">
      <w:pPr>
        <w:pStyle w:val="Dzia"/>
        <w:spacing w:after="0" w:line="360" w:lineRule="auto"/>
        <w:ind w:left="0" w:firstLine="0"/>
        <w:rPr>
          <w:rFonts w:asciiTheme="majorHAnsi" w:eastAsia="TimesNewRoman" w:hAnsiTheme="majorHAnsi" w:cstheme="minorHAnsi"/>
        </w:rPr>
      </w:pPr>
      <w:bookmarkStart w:id="36" w:name="_Toc469656534"/>
      <w:r w:rsidRPr="006B1659">
        <w:rPr>
          <w:rFonts w:asciiTheme="majorHAnsi" w:hAnsiTheme="majorHAnsi" w:cstheme="minorHAnsi"/>
        </w:rPr>
        <w:t>Termin związania ofertą</w:t>
      </w:r>
      <w:bookmarkEnd w:id="36"/>
    </w:p>
    <w:p w14:paraId="0D31F7D4" w14:textId="77777777" w:rsidR="006336EC" w:rsidRPr="006B1659" w:rsidRDefault="006336EC" w:rsidP="00D2529F">
      <w:pPr>
        <w:autoSpaceDE w:val="0"/>
        <w:autoSpaceDN w:val="0"/>
        <w:adjustRightInd w:val="0"/>
        <w:spacing w:line="360" w:lineRule="auto"/>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Składaj</w:t>
      </w:r>
      <w:r w:rsidRPr="006B1659">
        <w:rPr>
          <w:rFonts w:asciiTheme="majorHAnsi" w:eastAsia="TimesNewRoman" w:hAnsiTheme="majorHAnsi" w:cstheme="minorHAnsi"/>
          <w:sz w:val="24"/>
          <w:szCs w:val="24"/>
          <w:lang w:eastAsia="pl-PL"/>
        </w:rPr>
        <w:t>ą</w:t>
      </w:r>
      <w:r w:rsidRPr="006B1659">
        <w:rPr>
          <w:rFonts w:asciiTheme="majorHAnsi" w:eastAsia="Times New Roman" w:hAnsiTheme="majorHAnsi" w:cstheme="minorHAnsi"/>
          <w:sz w:val="24"/>
          <w:szCs w:val="24"/>
          <w:lang w:eastAsia="pl-PL"/>
        </w:rPr>
        <w:t>cy ofert</w:t>
      </w:r>
      <w:r w:rsidRPr="006B1659">
        <w:rPr>
          <w:rFonts w:asciiTheme="majorHAnsi" w:eastAsia="TimesNewRoman" w:hAnsiTheme="majorHAnsi" w:cstheme="minorHAnsi"/>
          <w:sz w:val="24"/>
          <w:szCs w:val="24"/>
          <w:lang w:eastAsia="pl-PL"/>
        </w:rPr>
        <w:t xml:space="preserve">ę </w:t>
      </w:r>
      <w:r w:rsidRPr="006B1659">
        <w:rPr>
          <w:rFonts w:asciiTheme="majorHAnsi" w:eastAsia="Times New Roman" w:hAnsiTheme="majorHAnsi" w:cstheme="minorHAnsi"/>
          <w:sz w:val="24"/>
          <w:szCs w:val="24"/>
          <w:lang w:eastAsia="pl-PL"/>
        </w:rPr>
        <w:t>pozostaje ni</w:t>
      </w:r>
      <w:r w:rsidRPr="006B1659">
        <w:rPr>
          <w:rFonts w:asciiTheme="majorHAnsi" w:eastAsia="TimesNewRoman" w:hAnsiTheme="majorHAnsi" w:cstheme="minorHAnsi"/>
          <w:sz w:val="24"/>
          <w:szCs w:val="24"/>
          <w:lang w:eastAsia="pl-PL"/>
        </w:rPr>
        <w:t xml:space="preserve">ą </w:t>
      </w:r>
      <w:r w:rsidRPr="006B1659">
        <w:rPr>
          <w:rFonts w:asciiTheme="majorHAnsi" w:eastAsia="Times New Roman" w:hAnsiTheme="majorHAnsi" w:cstheme="minorHAnsi"/>
          <w:sz w:val="24"/>
          <w:szCs w:val="24"/>
          <w:lang w:eastAsia="pl-PL"/>
        </w:rPr>
        <w:t>zwi</w:t>
      </w:r>
      <w:r w:rsidRPr="006B1659">
        <w:rPr>
          <w:rFonts w:asciiTheme="majorHAnsi" w:eastAsia="TimesNewRoman" w:hAnsiTheme="majorHAnsi" w:cstheme="minorHAnsi"/>
          <w:sz w:val="24"/>
          <w:szCs w:val="24"/>
          <w:lang w:eastAsia="pl-PL"/>
        </w:rPr>
        <w:t>ą</w:t>
      </w:r>
      <w:r w:rsidRPr="006B1659">
        <w:rPr>
          <w:rFonts w:asciiTheme="majorHAnsi" w:eastAsia="Times New Roman" w:hAnsiTheme="majorHAnsi" w:cstheme="minorHAnsi"/>
          <w:sz w:val="24"/>
          <w:szCs w:val="24"/>
          <w:lang w:eastAsia="pl-PL"/>
        </w:rPr>
        <w:t xml:space="preserve">zany na okres </w:t>
      </w:r>
      <w:r w:rsidR="00285B04" w:rsidRPr="006B1659">
        <w:rPr>
          <w:rFonts w:asciiTheme="majorHAnsi" w:eastAsia="Times New Roman" w:hAnsiTheme="majorHAnsi" w:cstheme="minorHAnsi"/>
          <w:sz w:val="24"/>
          <w:szCs w:val="24"/>
          <w:lang w:eastAsia="pl-PL"/>
        </w:rPr>
        <w:t>3</w:t>
      </w:r>
      <w:r w:rsidRPr="006B1659">
        <w:rPr>
          <w:rFonts w:asciiTheme="majorHAnsi" w:eastAsia="Times New Roman" w:hAnsiTheme="majorHAnsi" w:cstheme="minorHAnsi"/>
          <w:sz w:val="24"/>
          <w:szCs w:val="24"/>
          <w:lang w:eastAsia="pl-PL"/>
        </w:rPr>
        <w:t>0 dni kalendarzowych od daty upływu terminu składania ofert.</w:t>
      </w:r>
    </w:p>
    <w:p w14:paraId="50FD3A16" w14:textId="77777777" w:rsidR="006336EC" w:rsidRPr="006B1659" w:rsidRDefault="006336EC" w:rsidP="00D2529F">
      <w:pPr>
        <w:pStyle w:val="Dzia"/>
        <w:spacing w:after="0" w:line="360" w:lineRule="auto"/>
        <w:ind w:left="0" w:firstLine="0"/>
        <w:rPr>
          <w:rFonts w:asciiTheme="majorHAnsi" w:hAnsiTheme="majorHAnsi" w:cstheme="minorHAnsi"/>
        </w:rPr>
      </w:pPr>
      <w:bookmarkStart w:id="37" w:name="_Toc469656535"/>
      <w:r w:rsidRPr="006B1659">
        <w:rPr>
          <w:rFonts w:asciiTheme="majorHAnsi" w:hAnsiTheme="majorHAnsi" w:cstheme="minorHAnsi"/>
        </w:rPr>
        <w:t>Opis sposobu przygotowania ofert</w:t>
      </w:r>
      <w:bookmarkEnd w:id="37"/>
    </w:p>
    <w:p w14:paraId="1DAA2F11" w14:textId="77777777" w:rsidR="007E37EC" w:rsidRPr="006B1659" w:rsidRDefault="007E37EC" w:rsidP="00D2529F">
      <w:pPr>
        <w:numPr>
          <w:ilvl w:val="0"/>
          <w:numId w:val="2"/>
        </w:numPr>
        <w:spacing w:line="360" w:lineRule="auto"/>
        <w:ind w:left="0" w:firstLine="0"/>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Przygotowanie oferty:</w:t>
      </w:r>
    </w:p>
    <w:p w14:paraId="24DC672F" w14:textId="77777777" w:rsidR="007E37EC" w:rsidRPr="006B1659" w:rsidRDefault="007E37EC" w:rsidP="00D2529F">
      <w:pPr>
        <w:numPr>
          <w:ilvl w:val="0"/>
          <w:numId w:val="7"/>
        </w:numPr>
        <w:spacing w:line="360" w:lineRule="auto"/>
        <w:ind w:left="851" w:hanging="425"/>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oferta musi być sporządzona w języku polskim, pismem czytelnym,</w:t>
      </w:r>
      <w:r w:rsidRPr="006B1659">
        <w:rPr>
          <w:rFonts w:asciiTheme="majorHAnsi" w:hAnsiTheme="majorHAnsi" w:cstheme="minorHAnsi"/>
          <w:sz w:val="24"/>
          <w:szCs w:val="24"/>
        </w:rPr>
        <w:t xml:space="preserve"> pod rygorem nieważności w formie pisemnej,</w:t>
      </w:r>
    </w:p>
    <w:p w14:paraId="366F3EE8" w14:textId="77777777" w:rsidR="007E37EC" w:rsidRPr="006B1659" w:rsidRDefault="007E37EC" w:rsidP="00D2529F">
      <w:pPr>
        <w:numPr>
          <w:ilvl w:val="0"/>
          <w:numId w:val="7"/>
        </w:numPr>
        <w:spacing w:line="360" w:lineRule="auto"/>
        <w:ind w:left="851" w:hanging="425"/>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koszty związane z przygotowaniem oferty ponosi składający ofertę,</w:t>
      </w:r>
    </w:p>
    <w:p w14:paraId="64CD1309" w14:textId="77777777" w:rsidR="007E37EC" w:rsidRPr="006B1659" w:rsidRDefault="007E37EC" w:rsidP="00D2529F">
      <w:pPr>
        <w:numPr>
          <w:ilvl w:val="0"/>
          <w:numId w:val="7"/>
        </w:numPr>
        <w:spacing w:line="360" w:lineRule="auto"/>
        <w:ind w:left="851" w:hanging="425"/>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Wykonawca może złożyć w prowadzonym postępowaniu wyłącznie jedną ofertę</w:t>
      </w:r>
      <w:r w:rsidR="00700DCB">
        <w:rPr>
          <w:rFonts w:asciiTheme="majorHAnsi" w:eastAsia="Times New Roman" w:hAnsiTheme="majorHAnsi" w:cstheme="minorHAnsi"/>
          <w:sz w:val="24"/>
          <w:szCs w:val="24"/>
          <w:lang w:eastAsia="pl-PL"/>
        </w:rPr>
        <w:t xml:space="preserve"> </w:t>
      </w:r>
      <w:r w:rsidR="001219EB" w:rsidRPr="006B1659">
        <w:rPr>
          <w:rFonts w:asciiTheme="majorHAnsi" w:eastAsia="Times New Roman" w:hAnsiTheme="majorHAnsi" w:cstheme="minorHAnsi"/>
          <w:sz w:val="24"/>
          <w:szCs w:val="24"/>
          <w:lang w:eastAsia="pl-PL"/>
        </w:rPr>
        <w:t>dla danej części zamówienia,</w:t>
      </w:r>
    </w:p>
    <w:p w14:paraId="2A60286C" w14:textId="77777777" w:rsidR="007E37EC" w:rsidRPr="006B1659" w:rsidRDefault="007E37EC" w:rsidP="00D2529F">
      <w:pPr>
        <w:numPr>
          <w:ilvl w:val="0"/>
          <w:numId w:val="7"/>
        </w:numPr>
        <w:spacing w:line="360" w:lineRule="auto"/>
        <w:ind w:left="851" w:hanging="425"/>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oferta powinna być podpisania przez osobę upoważnioną do reprezentowania Wykonawcy, zgodnie z formą reprezentacji Wykonawcy określoną w rejestrze lub w innym dokumencie, właściwym dla formy organizacyjnej Wykonawcy albo przez uprawnionego przedstawiciela Wykonawcy,</w:t>
      </w:r>
    </w:p>
    <w:p w14:paraId="45FB7D24" w14:textId="77777777" w:rsidR="007E37EC" w:rsidRPr="006B1659" w:rsidRDefault="007E37EC" w:rsidP="00D2529F">
      <w:pPr>
        <w:numPr>
          <w:ilvl w:val="0"/>
          <w:numId w:val="7"/>
        </w:numPr>
        <w:spacing w:line="360" w:lineRule="auto"/>
        <w:ind w:left="851" w:hanging="425"/>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zaleca się, aby wszystkie zapisane strony oferty były ponumerowane oraz aby wszystkie dokumenty załączone do oferty były parafowane przez osobę (lub osoby, jeżeli do reprezentowania Wykonawcy upoważnionych jest więcej osób) podpisującą (podpisujące) ofertę. Jeżeli oferta i załączniki zostaną podpisane przez upoważnionego przedstawiciela wykonawcy, należy dołączyć właściwe umocowanie prawne,</w:t>
      </w:r>
    </w:p>
    <w:p w14:paraId="5BFCB9F9" w14:textId="77777777" w:rsidR="007E37EC" w:rsidRPr="006B1659" w:rsidRDefault="007E37EC" w:rsidP="00D2529F">
      <w:pPr>
        <w:numPr>
          <w:ilvl w:val="0"/>
          <w:numId w:val="7"/>
        </w:numPr>
        <w:spacing w:line="360" w:lineRule="auto"/>
        <w:ind w:left="851" w:hanging="425"/>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 xml:space="preserve">oferta powinna zawierać wszystkie wymagane dokumenty, oświadczenia </w:t>
      </w:r>
      <w:r w:rsidRPr="006B1659">
        <w:rPr>
          <w:rFonts w:asciiTheme="majorHAnsi" w:eastAsia="Times New Roman" w:hAnsiTheme="majorHAnsi" w:cstheme="minorHAnsi"/>
          <w:sz w:val="24"/>
          <w:szCs w:val="24"/>
          <w:lang w:eastAsia="pl-PL"/>
        </w:rPr>
        <w:br/>
        <w:t>i załączniki, o których mowa w treści niniejszej specyfikacji,</w:t>
      </w:r>
    </w:p>
    <w:p w14:paraId="097774E1" w14:textId="77777777" w:rsidR="007E37EC" w:rsidRPr="006B1659" w:rsidRDefault="007E37EC" w:rsidP="00D2529F">
      <w:pPr>
        <w:numPr>
          <w:ilvl w:val="0"/>
          <w:numId w:val="7"/>
        </w:numPr>
        <w:spacing w:line="360" w:lineRule="auto"/>
        <w:ind w:left="851" w:hanging="425"/>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dokumenty powinny być sporządzone zgodnie z zaleceniami oraz przedstawionymi przez Zamawiającego wzorcami – załącznikami, a w szczególności zawierać wszystkie informacje oraz dane,</w:t>
      </w:r>
    </w:p>
    <w:p w14:paraId="46CB9309" w14:textId="77777777" w:rsidR="007E37EC" w:rsidRPr="006B1659" w:rsidRDefault="007E37EC" w:rsidP="00D2529F">
      <w:pPr>
        <w:numPr>
          <w:ilvl w:val="0"/>
          <w:numId w:val="7"/>
        </w:numPr>
        <w:spacing w:line="360" w:lineRule="auto"/>
        <w:ind w:left="851" w:hanging="425"/>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wszelkie poprawki lub zmiany treści naniesione przez Wykonawcę muszą być parafowane przez osobę (osoby) podpisującą (podpisujące) ofertę.</w:t>
      </w:r>
    </w:p>
    <w:p w14:paraId="0AD49C0F" w14:textId="77777777" w:rsidR="007E37EC" w:rsidRPr="006B1659" w:rsidRDefault="007E37EC" w:rsidP="00D2529F">
      <w:pPr>
        <w:numPr>
          <w:ilvl w:val="0"/>
          <w:numId w:val="7"/>
        </w:numPr>
        <w:spacing w:line="360" w:lineRule="auto"/>
        <w:ind w:left="851" w:hanging="425"/>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strony oferty powinny być trwale ze sobą połączone,</w:t>
      </w:r>
    </w:p>
    <w:p w14:paraId="1973B27C" w14:textId="77777777" w:rsidR="007E37EC" w:rsidRPr="006B1659" w:rsidRDefault="007E37EC" w:rsidP="00D2529F">
      <w:pPr>
        <w:numPr>
          <w:ilvl w:val="0"/>
          <w:numId w:val="7"/>
        </w:numPr>
        <w:spacing w:line="360" w:lineRule="auto"/>
        <w:ind w:left="851" w:hanging="425"/>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bCs/>
          <w:sz w:val="24"/>
          <w:szCs w:val="24"/>
          <w:lang w:eastAsia="pl-PL"/>
        </w:rPr>
        <w:t>informacje stanowiące tajemnice przedsiębiorstwa w rozumieniu przepisów o zwalczaniu nieuczciwej konkurencji:</w:t>
      </w:r>
    </w:p>
    <w:p w14:paraId="0692FA05" w14:textId="77777777" w:rsidR="007E37EC" w:rsidRPr="006B1659" w:rsidRDefault="007E37EC" w:rsidP="00D2529F">
      <w:pPr>
        <w:pStyle w:val="Akapitzlist"/>
        <w:numPr>
          <w:ilvl w:val="0"/>
          <w:numId w:val="20"/>
        </w:numPr>
        <w:autoSpaceDE w:val="0"/>
        <w:autoSpaceDN w:val="0"/>
        <w:adjustRightInd w:val="0"/>
        <w:spacing w:line="360" w:lineRule="auto"/>
        <w:ind w:left="1276" w:hanging="425"/>
        <w:jc w:val="both"/>
        <w:rPr>
          <w:rFonts w:asciiTheme="majorHAnsi" w:hAnsiTheme="majorHAnsi" w:cstheme="minorHAnsi"/>
          <w:sz w:val="24"/>
          <w:szCs w:val="24"/>
        </w:rPr>
      </w:pPr>
      <w:r w:rsidRPr="006B1659">
        <w:rPr>
          <w:rFonts w:asciiTheme="majorHAnsi" w:hAnsiTheme="majorHAnsi" w:cstheme="minorHAnsi"/>
          <w:sz w:val="24"/>
          <w:szCs w:val="24"/>
        </w:rPr>
        <w:t>Oferty są jawne od chwili ich otwarcia.</w:t>
      </w:r>
      <w:bookmarkStart w:id="38" w:name="mip33166875"/>
      <w:bookmarkEnd w:id="38"/>
    </w:p>
    <w:p w14:paraId="4F8E436B" w14:textId="77777777" w:rsidR="00805420" w:rsidRPr="006B1659" w:rsidRDefault="007E37EC" w:rsidP="00D2529F">
      <w:pPr>
        <w:pStyle w:val="Akapitzlist"/>
        <w:numPr>
          <w:ilvl w:val="0"/>
          <w:numId w:val="20"/>
        </w:numPr>
        <w:autoSpaceDE w:val="0"/>
        <w:autoSpaceDN w:val="0"/>
        <w:adjustRightInd w:val="0"/>
        <w:spacing w:line="360" w:lineRule="auto"/>
        <w:ind w:left="1276" w:hanging="425"/>
        <w:jc w:val="both"/>
        <w:rPr>
          <w:rFonts w:asciiTheme="majorHAnsi" w:hAnsiTheme="majorHAnsi" w:cstheme="minorHAnsi"/>
          <w:sz w:val="24"/>
          <w:szCs w:val="24"/>
        </w:rPr>
      </w:pPr>
      <w:r w:rsidRPr="006B1659">
        <w:rPr>
          <w:rFonts w:asciiTheme="majorHAnsi" w:hAnsiTheme="majorHAnsi" w:cstheme="minorHAnsi"/>
          <w:sz w:val="24"/>
          <w:szCs w:val="24"/>
        </w:rPr>
        <w:t xml:space="preserve">Nie </w:t>
      </w:r>
      <w:r w:rsidR="00805420" w:rsidRPr="006B1659">
        <w:rPr>
          <w:rFonts w:asciiTheme="majorHAnsi" w:hAnsiTheme="majorHAnsi" w:cstheme="minorHAnsi"/>
          <w:sz w:val="24"/>
          <w:szCs w:val="24"/>
        </w:rPr>
        <w:t>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w:t>
      </w:r>
      <w:hyperlink r:id="rId10" w:history="1">
        <w:r w:rsidR="00805420" w:rsidRPr="006B1659">
          <w:rPr>
            <w:rFonts w:asciiTheme="majorHAnsi" w:hAnsiTheme="majorHAnsi" w:cstheme="minorHAnsi"/>
            <w:sz w:val="24"/>
            <w:szCs w:val="24"/>
          </w:rPr>
          <w:t>art. 86 ust. 4</w:t>
        </w:r>
      </w:hyperlink>
      <w:r w:rsidR="00805420" w:rsidRPr="006B1659">
        <w:rPr>
          <w:rFonts w:asciiTheme="majorHAnsi" w:hAnsiTheme="majorHAnsi" w:cstheme="minorHAnsi"/>
          <w:sz w:val="24"/>
          <w:szCs w:val="24"/>
        </w:rPr>
        <w:t>.</w:t>
      </w:r>
    </w:p>
    <w:p w14:paraId="1FBD4327" w14:textId="77777777" w:rsidR="00DD4BE5" w:rsidRPr="006B1659" w:rsidRDefault="00DD4BE5" w:rsidP="00D2529F">
      <w:pPr>
        <w:numPr>
          <w:ilvl w:val="0"/>
          <w:numId w:val="7"/>
        </w:numPr>
        <w:autoSpaceDE w:val="0"/>
        <w:autoSpaceDN w:val="0"/>
        <w:adjustRightInd w:val="0"/>
        <w:spacing w:line="360" w:lineRule="auto"/>
        <w:ind w:left="851" w:hanging="425"/>
        <w:jc w:val="both"/>
        <w:rPr>
          <w:rFonts w:asciiTheme="majorHAnsi" w:hAnsiTheme="majorHAnsi" w:cstheme="minorHAnsi"/>
          <w:color w:val="000000"/>
          <w:sz w:val="24"/>
          <w:szCs w:val="24"/>
          <w:lang w:eastAsia="pl-PL"/>
        </w:rPr>
      </w:pPr>
      <w:r w:rsidRPr="006B1659">
        <w:rPr>
          <w:rFonts w:asciiTheme="majorHAnsi" w:hAnsiTheme="majorHAnsi" w:cstheme="minorHAnsi"/>
          <w:color w:val="000000"/>
          <w:sz w:val="24"/>
          <w:szCs w:val="24"/>
          <w:lang w:eastAsia="pl-PL"/>
        </w:rPr>
        <w:t>Ofertę stanowi prawidłowo wypełniony Formularz ofertowy (załącznik nr 1) wraz z załącznikami:</w:t>
      </w:r>
    </w:p>
    <w:p w14:paraId="3AC5FC7F" w14:textId="7AEE850C" w:rsidR="00DD4BE5" w:rsidRPr="006B1659" w:rsidRDefault="00DD4BE5" w:rsidP="00D2529F">
      <w:pPr>
        <w:numPr>
          <w:ilvl w:val="1"/>
          <w:numId w:val="8"/>
        </w:numPr>
        <w:autoSpaceDE w:val="0"/>
        <w:autoSpaceDN w:val="0"/>
        <w:adjustRightInd w:val="0"/>
        <w:spacing w:line="360" w:lineRule="auto"/>
        <w:ind w:left="1276" w:hanging="425"/>
        <w:jc w:val="both"/>
        <w:rPr>
          <w:rFonts w:asciiTheme="majorHAnsi" w:hAnsiTheme="majorHAnsi" w:cstheme="minorHAnsi"/>
          <w:color w:val="000000"/>
          <w:sz w:val="24"/>
          <w:szCs w:val="24"/>
          <w:lang w:eastAsia="pl-PL"/>
        </w:rPr>
      </w:pPr>
      <w:r w:rsidRPr="006B1659">
        <w:rPr>
          <w:rFonts w:asciiTheme="majorHAnsi" w:hAnsiTheme="majorHAnsi" w:cstheme="minorHAnsi"/>
          <w:color w:val="000000"/>
          <w:sz w:val="24"/>
          <w:szCs w:val="24"/>
          <w:lang w:eastAsia="pl-PL"/>
        </w:rPr>
        <w:t>oświadczenia i dokumenty, o których mowa w dziale V</w:t>
      </w:r>
      <w:r w:rsidR="00F86383" w:rsidRPr="006B1659">
        <w:rPr>
          <w:rFonts w:asciiTheme="majorHAnsi" w:hAnsiTheme="majorHAnsi" w:cstheme="minorHAnsi"/>
          <w:color w:val="000000"/>
          <w:sz w:val="24"/>
          <w:szCs w:val="24"/>
          <w:lang w:eastAsia="pl-PL"/>
        </w:rPr>
        <w:t>I</w:t>
      </w:r>
      <w:r w:rsidR="00EC656B" w:rsidRPr="006B1659">
        <w:rPr>
          <w:rFonts w:asciiTheme="majorHAnsi" w:hAnsiTheme="majorHAnsi" w:cstheme="minorHAnsi"/>
          <w:color w:val="000000"/>
          <w:sz w:val="24"/>
          <w:szCs w:val="24"/>
          <w:lang w:eastAsia="pl-PL"/>
        </w:rPr>
        <w:t>I</w:t>
      </w:r>
      <w:r w:rsidRPr="006B1659">
        <w:rPr>
          <w:rFonts w:asciiTheme="majorHAnsi" w:hAnsiTheme="majorHAnsi" w:cstheme="minorHAnsi"/>
          <w:color w:val="000000"/>
          <w:sz w:val="24"/>
          <w:szCs w:val="24"/>
          <w:lang w:eastAsia="pl-PL"/>
        </w:rPr>
        <w:t xml:space="preserve"> SIWZ</w:t>
      </w:r>
      <w:r w:rsidR="006E1723">
        <w:rPr>
          <w:rFonts w:asciiTheme="majorHAnsi" w:hAnsiTheme="majorHAnsi" w:cstheme="minorHAnsi"/>
          <w:color w:val="000000"/>
          <w:sz w:val="24"/>
          <w:szCs w:val="24"/>
          <w:lang w:eastAsia="pl-PL"/>
        </w:rPr>
        <w:t>, z zastrzeżeniem pkt. 6 działu VII SWIZ;</w:t>
      </w:r>
    </w:p>
    <w:p w14:paraId="587458FF" w14:textId="77777777" w:rsidR="00DD4BE5" w:rsidRPr="006B1659" w:rsidRDefault="00DD4BE5" w:rsidP="00D2529F">
      <w:pPr>
        <w:numPr>
          <w:ilvl w:val="1"/>
          <w:numId w:val="8"/>
        </w:numPr>
        <w:autoSpaceDE w:val="0"/>
        <w:autoSpaceDN w:val="0"/>
        <w:adjustRightInd w:val="0"/>
        <w:spacing w:line="360" w:lineRule="auto"/>
        <w:ind w:left="1276" w:hanging="425"/>
        <w:jc w:val="both"/>
        <w:rPr>
          <w:rFonts w:asciiTheme="majorHAnsi" w:hAnsiTheme="majorHAnsi" w:cstheme="minorHAnsi"/>
          <w:color w:val="000000"/>
          <w:sz w:val="24"/>
          <w:szCs w:val="24"/>
          <w:lang w:eastAsia="pl-PL"/>
        </w:rPr>
      </w:pPr>
      <w:r w:rsidRPr="006B1659">
        <w:rPr>
          <w:rFonts w:asciiTheme="majorHAnsi" w:hAnsiTheme="majorHAnsi" w:cstheme="minorHAnsi"/>
          <w:color w:val="000000"/>
          <w:sz w:val="24"/>
          <w:szCs w:val="24"/>
          <w:lang w:eastAsia="pl-P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w:t>
      </w:r>
    </w:p>
    <w:p w14:paraId="028705B5" w14:textId="77777777" w:rsidR="007E37EC" w:rsidRPr="006B1659" w:rsidRDefault="00DD4BE5" w:rsidP="00D2529F">
      <w:pPr>
        <w:numPr>
          <w:ilvl w:val="1"/>
          <w:numId w:val="8"/>
        </w:numPr>
        <w:autoSpaceDE w:val="0"/>
        <w:autoSpaceDN w:val="0"/>
        <w:adjustRightInd w:val="0"/>
        <w:spacing w:line="360" w:lineRule="auto"/>
        <w:ind w:left="1276" w:hanging="425"/>
        <w:jc w:val="both"/>
        <w:rPr>
          <w:rFonts w:asciiTheme="majorHAnsi" w:eastAsiaTheme="minorHAnsi" w:hAnsiTheme="majorHAnsi" w:cstheme="minorHAnsi"/>
          <w:color w:val="000000"/>
          <w:sz w:val="24"/>
          <w:szCs w:val="24"/>
          <w:lang w:eastAsia="pl-PL"/>
        </w:rPr>
      </w:pPr>
      <w:r w:rsidRPr="006B1659">
        <w:rPr>
          <w:rFonts w:asciiTheme="majorHAnsi" w:hAnsiTheme="majorHAnsi" w:cstheme="minorHAnsi"/>
          <w:color w:val="000000"/>
          <w:sz w:val="24"/>
          <w:szCs w:val="24"/>
          <w:lang w:eastAsia="pl-PL"/>
        </w:rPr>
        <w:t>pełnomocnictwo, z którego wynika prawo do podpisania oferty, względnie do podpisania innych dokumentów składanych wraz z ofertą, o ile prawo do ich podpisania nie wynika z innych dokumentów</w:t>
      </w:r>
      <w:r w:rsidR="007E37EC" w:rsidRPr="006B1659">
        <w:rPr>
          <w:rFonts w:asciiTheme="majorHAnsi" w:eastAsia="Times New Roman" w:hAnsiTheme="majorHAnsi" w:cstheme="minorHAnsi"/>
          <w:sz w:val="24"/>
          <w:szCs w:val="24"/>
          <w:lang w:eastAsia="pl-PL"/>
        </w:rPr>
        <w:t>;</w:t>
      </w:r>
    </w:p>
    <w:p w14:paraId="10F2A6C8" w14:textId="77777777" w:rsidR="002A7150" w:rsidRPr="006B1659" w:rsidRDefault="002A7150" w:rsidP="00D2529F">
      <w:pPr>
        <w:numPr>
          <w:ilvl w:val="0"/>
          <w:numId w:val="7"/>
        </w:numPr>
        <w:autoSpaceDE w:val="0"/>
        <w:autoSpaceDN w:val="0"/>
        <w:adjustRightInd w:val="0"/>
        <w:spacing w:line="360" w:lineRule="auto"/>
        <w:ind w:left="851" w:hanging="425"/>
        <w:jc w:val="both"/>
        <w:rPr>
          <w:rFonts w:asciiTheme="majorHAnsi" w:eastAsiaTheme="minorHAnsi" w:hAnsiTheme="majorHAnsi" w:cstheme="minorHAnsi"/>
          <w:color w:val="000000"/>
          <w:sz w:val="24"/>
          <w:szCs w:val="24"/>
          <w:lang w:eastAsia="pl-PL"/>
        </w:rPr>
      </w:pPr>
      <w:r w:rsidRPr="006B1659">
        <w:rPr>
          <w:rFonts w:asciiTheme="majorHAnsi" w:hAnsiTheme="majorHAnsi" w:cstheme="minorHAnsi"/>
          <w:sz w:val="24"/>
          <w:szCs w:val="24"/>
        </w:rPr>
        <w:t xml:space="preserve">Zaleca się, aby do oferty Wykonawca załączył zaparafowany (zaakceptowany) wzór </w:t>
      </w:r>
      <w:r w:rsidRPr="006B1659">
        <w:rPr>
          <w:rFonts w:asciiTheme="majorHAnsi" w:hAnsiTheme="majorHAnsi" w:cstheme="minorHAnsi"/>
          <w:color w:val="000000"/>
          <w:sz w:val="24"/>
          <w:szCs w:val="24"/>
          <w:lang w:eastAsia="pl-PL"/>
        </w:rPr>
        <w:t>umowy</w:t>
      </w:r>
      <w:r w:rsidRPr="006B1659">
        <w:rPr>
          <w:rFonts w:asciiTheme="majorHAnsi" w:hAnsiTheme="majorHAnsi" w:cstheme="minorHAnsi"/>
          <w:sz w:val="24"/>
          <w:szCs w:val="24"/>
        </w:rPr>
        <w:t>, w aktualnej wersji – biorąc pod uwagę możliwość modyfikowania wzoru umowy przez Zamawiającego, w toku niniejszego postępowania. W takim przypadku, Zamawiający na swej stronie internetowej będzie przedkładał wykonawcom tekst jednolity wzoru umowy. Pomimo niezałączenia przez wykonawcę zaparafowanego wzoru umowy albo niezałączenia do oferty wzoru umowy w ogóle, bądź też załączenia nieaktualnej wersji umowy, Zamawiający uznawał będzie, że wzór umowy został przez Wykonawcę zaakceptowany.</w:t>
      </w:r>
    </w:p>
    <w:p w14:paraId="47F4F8B6" w14:textId="77777777" w:rsidR="00216077" w:rsidRPr="006B1659" w:rsidRDefault="00216077" w:rsidP="00D2529F">
      <w:pPr>
        <w:pStyle w:val="Akapitzlist"/>
        <w:numPr>
          <w:ilvl w:val="0"/>
          <w:numId w:val="2"/>
        </w:numPr>
        <w:tabs>
          <w:tab w:val="clear" w:pos="471"/>
          <w:tab w:val="num" w:pos="426"/>
        </w:tabs>
        <w:autoSpaceDE w:val="0"/>
        <w:autoSpaceDN w:val="0"/>
        <w:adjustRightInd w:val="0"/>
        <w:spacing w:after="0" w:line="360" w:lineRule="auto"/>
        <w:ind w:left="0" w:firstLine="0"/>
        <w:jc w:val="both"/>
        <w:rPr>
          <w:rFonts w:asciiTheme="majorHAnsi" w:hAnsiTheme="majorHAnsi" w:cstheme="minorHAnsi"/>
          <w:color w:val="000000"/>
          <w:sz w:val="24"/>
          <w:szCs w:val="24"/>
        </w:rPr>
      </w:pPr>
      <w:r w:rsidRPr="006B1659">
        <w:rPr>
          <w:rFonts w:asciiTheme="majorHAnsi" w:hAnsiTheme="majorHAnsi" w:cstheme="minorHAnsi"/>
          <w:color w:val="000000"/>
          <w:sz w:val="24"/>
          <w:szCs w:val="24"/>
        </w:rPr>
        <w:t>Opakowanie oferty</w:t>
      </w:r>
    </w:p>
    <w:p w14:paraId="1BF6357C" w14:textId="77777777" w:rsidR="00216077" w:rsidRPr="006B1659" w:rsidRDefault="00216077" w:rsidP="00D2529F">
      <w:pPr>
        <w:spacing w:line="360" w:lineRule="auto"/>
        <w:jc w:val="both"/>
        <w:rPr>
          <w:rFonts w:asciiTheme="majorHAnsi" w:hAnsiTheme="majorHAnsi" w:cstheme="minorHAnsi"/>
          <w:color w:val="000000"/>
          <w:sz w:val="24"/>
          <w:szCs w:val="24"/>
        </w:rPr>
      </w:pPr>
      <w:r w:rsidRPr="006B1659">
        <w:rPr>
          <w:rFonts w:asciiTheme="majorHAnsi" w:hAnsiTheme="majorHAnsi" w:cstheme="minorHAnsi"/>
          <w:color w:val="000000"/>
          <w:sz w:val="24"/>
          <w:szCs w:val="24"/>
        </w:rPr>
        <w:t xml:space="preserve">Ofertę wraz z wymaganymi przez SIWZ dokumentami należy złożyć w zamkniętym, nieprzezroczystym opakowaniu (kopercie), uniemożliwiającym odczytanie zawartości oferty bez jego uszkodzenia, w siedzibie </w:t>
      </w:r>
      <w:r w:rsidR="00472008" w:rsidRPr="006B1659">
        <w:rPr>
          <w:rFonts w:asciiTheme="majorHAnsi" w:hAnsiTheme="majorHAnsi" w:cstheme="minorHAnsi"/>
          <w:color w:val="000000"/>
          <w:sz w:val="24"/>
          <w:szCs w:val="24"/>
        </w:rPr>
        <w:t>Zamawiająceg</w:t>
      </w:r>
      <w:r w:rsidR="00700DCB">
        <w:rPr>
          <w:rFonts w:asciiTheme="majorHAnsi" w:hAnsiTheme="majorHAnsi" w:cstheme="minorHAnsi"/>
          <w:color w:val="000000"/>
          <w:sz w:val="24"/>
          <w:szCs w:val="24"/>
        </w:rPr>
        <w:t xml:space="preserve">o Lider Usług </w:t>
      </w:r>
      <w:proofErr w:type="spellStart"/>
      <w:r w:rsidR="00700DCB">
        <w:rPr>
          <w:rFonts w:asciiTheme="majorHAnsi" w:hAnsiTheme="majorHAnsi" w:cstheme="minorHAnsi"/>
          <w:color w:val="000000"/>
          <w:sz w:val="24"/>
          <w:szCs w:val="24"/>
        </w:rPr>
        <w:t>Komunalno</w:t>
      </w:r>
      <w:proofErr w:type="spellEnd"/>
      <w:r w:rsidR="00700DCB">
        <w:rPr>
          <w:rFonts w:asciiTheme="majorHAnsi" w:hAnsiTheme="majorHAnsi" w:cstheme="minorHAnsi"/>
          <w:color w:val="000000"/>
          <w:sz w:val="24"/>
          <w:szCs w:val="24"/>
        </w:rPr>
        <w:t xml:space="preserve"> - Samorządowych </w:t>
      </w:r>
      <w:r w:rsidR="001576B6" w:rsidRPr="006B1659">
        <w:rPr>
          <w:rFonts w:asciiTheme="majorHAnsi" w:hAnsiTheme="majorHAnsi" w:cstheme="minorHAnsi"/>
          <w:sz w:val="24"/>
          <w:szCs w:val="24"/>
        </w:rPr>
        <w:t xml:space="preserve"> sp. z o.o.</w:t>
      </w:r>
      <w:r w:rsidR="00472008" w:rsidRPr="006B1659">
        <w:rPr>
          <w:rFonts w:asciiTheme="majorHAnsi" w:hAnsiTheme="majorHAnsi" w:cstheme="minorHAnsi"/>
          <w:sz w:val="24"/>
          <w:szCs w:val="24"/>
        </w:rPr>
        <w:t xml:space="preserve">; ul. </w:t>
      </w:r>
      <w:r w:rsidR="003F7CD3" w:rsidRPr="006B1659">
        <w:rPr>
          <w:rFonts w:asciiTheme="majorHAnsi" w:hAnsiTheme="majorHAnsi" w:cstheme="minorHAnsi"/>
          <w:sz w:val="24"/>
          <w:szCs w:val="24"/>
        </w:rPr>
        <w:t>Wiosny Ludów 3</w:t>
      </w:r>
      <w:r w:rsidR="00472008" w:rsidRPr="006B1659">
        <w:rPr>
          <w:rFonts w:asciiTheme="majorHAnsi" w:hAnsiTheme="majorHAnsi" w:cstheme="minorHAnsi"/>
          <w:sz w:val="24"/>
          <w:szCs w:val="24"/>
        </w:rPr>
        <w:t>, 63 – 000 Środa Wielkopolska</w:t>
      </w:r>
      <w:r w:rsidR="00331CBC" w:rsidRPr="006B1659">
        <w:rPr>
          <w:rFonts w:asciiTheme="majorHAnsi" w:hAnsiTheme="majorHAnsi" w:cstheme="minorHAnsi"/>
          <w:color w:val="000000"/>
          <w:sz w:val="24"/>
          <w:szCs w:val="24"/>
        </w:rPr>
        <w:t>.</w:t>
      </w:r>
    </w:p>
    <w:p w14:paraId="4F6EA7F1" w14:textId="77777777" w:rsidR="00216077" w:rsidRPr="006B1659" w:rsidRDefault="00216077" w:rsidP="00D2529F">
      <w:pPr>
        <w:spacing w:line="360" w:lineRule="auto"/>
        <w:jc w:val="both"/>
        <w:rPr>
          <w:rFonts w:asciiTheme="majorHAnsi" w:hAnsiTheme="majorHAnsi" w:cstheme="minorHAnsi"/>
          <w:color w:val="000000"/>
          <w:sz w:val="24"/>
          <w:szCs w:val="24"/>
        </w:rPr>
      </w:pPr>
      <w:r w:rsidRPr="006B1659">
        <w:rPr>
          <w:rFonts w:asciiTheme="majorHAnsi" w:hAnsiTheme="majorHAnsi" w:cstheme="minorHAnsi"/>
          <w:color w:val="000000"/>
          <w:sz w:val="24"/>
          <w:szCs w:val="24"/>
        </w:rPr>
        <w:t>Opakowanie powinno być oznaczone w następujący sposób:</w:t>
      </w:r>
    </w:p>
    <w:p w14:paraId="632DB6D8" w14:textId="77777777" w:rsidR="00216077" w:rsidRPr="006B1659" w:rsidRDefault="00216077" w:rsidP="00D2529F">
      <w:pPr>
        <w:spacing w:line="360" w:lineRule="auto"/>
        <w:jc w:val="both"/>
        <w:rPr>
          <w:rFonts w:asciiTheme="majorHAnsi" w:hAnsiTheme="majorHAnsi" w:cstheme="minorHAnsi"/>
          <w:color w:val="000000"/>
          <w:sz w:val="24"/>
          <w:szCs w:val="24"/>
          <w:u w:val="single"/>
        </w:rPr>
      </w:pPr>
      <w:r w:rsidRPr="006B1659">
        <w:rPr>
          <w:rFonts w:asciiTheme="majorHAnsi" w:hAnsiTheme="majorHAnsi" w:cstheme="minorHAnsi"/>
          <w:color w:val="000000"/>
          <w:sz w:val="24"/>
          <w:szCs w:val="24"/>
          <w:u w:val="single"/>
        </w:rPr>
        <w:t>Koperta zewnętrzna:</w:t>
      </w:r>
    </w:p>
    <w:p w14:paraId="6BCC64B1" w14:textId="77777777" w:rsidR="00216077" w:rsidRPr="006B1659" w:rsidRDefault="00216077" w:rsidP="00D2529F">
      <w:pPr>
        <w:spacing w:line="360" w:lineRule="auto"/>
        <w:jc w:val="both"/>
        <w:rPr>
          <w:rFonts w:asciiTheme="majorHAnsi" w:hAnsiTheme="majorHAnsi" w:cstheme="minorHAnsi"/>
          <w:b/>
          <w:color w:val="000000"/>
          <w:sz w:val="24"/>
          <w:szCs w:val="24"/>
        </w:rPr>
      </w:pPr>
      <w:r w:rsidRPr="006B1659">
        <w:rPr>
          <w:rFonts w:asciiTheme="majorHAnsi" w:hAnsiTheme="majorHAnsi" w:cstheme="minorHAnsi"/>
          <w:b/>
          <w:color w:val="000000"/>
          <w:sz w:val="24"/>
          <w:szCs w:val="24"/>
        </w:rPr>
        <w:t>OFERTA na wykonanie zamówienia pn.</w:t>
      </w:r>
    </w:p>
    <w:p w14:paraId="1B3FCD8B" w14:textId="77777777" w:rsidR="001576B6" w:rsidRPr="006B1659" w:rsidRDefault="001576B6" w:rsidP="00D2529F">
      <w:pPr>
        <w:spacing w:line="360" w:lineRule="auto"/>
        <w:jc w:val="center"/>
        <w:rPr>
          <w:rFonts w:asciiTheme="majorHAnsi" w:hAnsiTheme="majorHAnsi" w:cstheme="minorHAnsi"/>
          <w:bCs/>
          <w:color w:val="000000"/>
          <w:sz w:val="24"/>
          <w:szCs w:val="24"/>
        </w:rPr>
      </w:pPr>
      <w:r w:rsidRPr="006B1659">
        <w:rPr>
          <w:rFonts w:asciiTheme="majorHAnsi" w:hAnsiTheme="majorHAnsi" w:cstheme="minorHAnsi"/>
          <w:bCs/>
          <w:color w:val="000000"/>
          <w:sz w:val="24"/>
          <w:szCs w:val="24"/>
        </w:rPr>
        <w:t xml:space="preserve">„Dostawa paliw płynnych na rzecz spółki </w:t>
      </w:r>
      <w:r w:rsidR="00700DCB">
        <w:rPr>
          <w:rFonts w:asciiTheme="majorHAnsi" w:hAnsiTheme="majorHAnsi" w:cstheme="minorHAnsi"/>
          <w:bCs/>
          <w:color w:val="000000"/>
          <w:sz w:val="24"/>
          <w:szCs w:val="24"/>
        </w:rPr>
        <w:t xml:space="preserve">Lider Usług </w:t>
      </w:r>
      <w:proofErr w:type="spellStart"/>
      <w:r w:rsidR="00700DCB">
        <w:rPr>
          <w:rFonts w:asciiTheme="majorHAnsi" w:hAnsiTheme="majorHAnsi" w:cstheme="minorHAnsi"/>
          <w:bCs/>
          <w:color w:val="000000"/>
          <w:sz w:val="24"/>
          <w:szCs w:val="24"/>
        </w:rPr>
        <w:t>Komunalno</w:t>
      </w:r>
      <w:proofErr w:type="spellEnd"/>
      <w:r w:rsidR="00700DCB">
        <w:rPr>
          <w:rFonts w:asciiTheme="majorHAnsi" w:hAnsiTheme="majorHAnsi" w:cstheme="minorHAnsi"/>
          <w:bCs/>
          <w:color w:val="000000"/>
          <w:sz w:val="24"/>
          <w:szCs w:val="24"/>
        </w:rPr>
        <w:t xml:space="preserve"> - Samorządowych</w:t>
      </w:r>
      <w:r w:rsidRPr="006B1659">
        <w:rPr>
          <w:rFonts w:asciiTheme="majorHAnsi" w:hAnsiTheme="majorHAnsi" w:cstheme="minorHAnsi"/>
          <w:bCs/>
          <w:color w:val="000000"/>
          <w:sz w:val="24"/>
          <w:szCs w:val="24"/>
        </w:rPr>
        <w:t xml:space="preserve"> sp. z o.o.”</w:t>
      </w:r>
    </w:p>
    <w:p w14:paraId="79BD0F0E" w14:textId="05212070" w:rsidR="00216077" w:rsidRPr="006B1659" w:rsidRDefault="00216077" w:rsidP="00D2529F">
      <w:pPr>
        <w:spacing w:line="360" w:lineRule="auto"/>
        <w:jc w:val="both"/>
        <w:rPr>
          <w:rFonts w:asciiTheme="majorHAnsi" w:hAnsiTheme="majorHAnsi" w:cstheme="minorHAnsi"/>
          <w:b/>
          <w:color w:val="000000"/>
          <w:sz w:val="24"/>
          <w:szCs w:val="24"/>
        </w:rPr>
      </w:pPr>
      <w:r w:rsidRPr="006B1659">
        <w:rPr>
          <w:rFonts w:asciiTheme="majorHAnsi" w:hAnsiTheme="majorHAnsi" w:cstheme="minorHAnsi"/>
          <w:b/>
          <w:color w:val="000000"/>
          <w:sz w:val="24"/>
          <w:szCs w:val="24"/>
        </w:rPr>
        <w:t xml:space="preserve">Nie otwierać </w:t>
      </w:r>
      <w:r w:rsidRPr="00A36041">
        <w:rPr>
          <w:rFonts w:asciiTheme="majorHAnsi" w:hAnsiTheme="majorHAnsi" w:cstheme="minorHAnsi"/>
          <w:b/>
          <w:color w:val="000000"/>
          <w:sz w:val="24"/>
          <w:szCs w:val="24"/>
        </w:rPr>
        <w:t xml:space="preserve">przed </w:t>
      </w:r>
      <w:r w:rsidR="00C219AB" w:rsidRPr="00A36041">
        <w:rPr>
          <w:rFonts w:asciiTheme="majorHAnsi" w:hAnsiTheme="majorHAnsi" w:cstheme="minorHAnsi"/>
          <w:b/>
          <w:color w:val="000000"/>
          <w:sz w:val="24"/>
          <w:szCs w:val="24"/>
        </w:rPr>
        <w:t xml:space="preserve"> </w:t>
      </w:r>
      <w:r w:rsidR="00A36041">
        <w:rPr>
          <w:rFonts w:asciiTheme="majorHAnsi" w:hAnsiTheme="majorHAnsi" w:cstheme="minorHAnsi"/>
          <w:b/>
          <w:color w:val="000000"/>
          <w:sz w:val="24"/>
          <w:szCs w:val="24"/>
        </w:rPr>
        <w:t>04</w:t>
      </w:r>
      <w:r w:rsidR="00700DCB" w:rsidRPr="00A36041">
        <w:rPr>
          <w:rFonts w:asciiTheme="majorHAnsi" w:hAnsiTheme="majorHAnsi" w:cstheme="minorHAnsi"/>
          <w:b/>
          <w:color w:val="000000"/>
          <w:sz w:val="24"/>
          <w:szCs w:val="24"/>
        </w:rPr>
        <w:t>.12.2017</w:t>
      </w:r>
      <w:r w:rsidR="00700DCB">
        <w:rPr>
          <w:rFonts w:asciiTheme="majorHAnsi" w:hAnsiTheme="majorHAnsi" w:cstheme="minorHAnsi"/>
          <w:b/>
          <w:color w:val="000000"/>
          <w:sz w:val="24"/>
          <w:szCs w:val="24"/>
        </w:rPr>
        <w:t>. godz. 10:20</w:t>
      </w:r>
    </w:p>
    <w:p w14:paraId="64F789D0" w14:textId="77777777" w:rsidR="00216077" w:rsidRPr="006B1659" w:rsidRDefault="00216077" w:rsidP="00D2529F">
      <w:pPr>
        <w:spacing w:line="360" w:lineRule="auto"/>
        <w:jc w:val="both"/>
        <w:rPr>
          <w:rFonts w:asciiTheme="majorHAnsi" w:hAnsiTheme="majorHAnsi" w:cstheme="minorHAnsi"/>
          <w:color w:val="000000"/>
          <w:sz w:val="24"/>
          <w:szCs w:val="24"/>
          <w:u w:val="single"/>
        </w:rPr>
      </w:pPr>
      <w:r w:rsidRPr="006B1659">
        <w:rPr>
          <w:rFonts w:asciiTheme="majorHAnsi" w:hAnsiTheme="majorHAnsi" w:cstheme="minorHAnsi"/>
          <w:color w:val="000000"/>
          <w:sz w:val="24"/>
          <w:szCs w:val="24"/>
          <w:u w:val="single"/>
        </w:rPr>
        <w:t xml:space="preserve">Koperta wewnętrzna:  </w:t>
      </w:r>
    </w:p>
    <w:p w14:paraId="076EE8FA" w14:textId="77777777" w:rsidR="00216077" w:rsidRPr="006B1659" w:rsidRDefault="00216077" w:rsidP="00D2529F">
      <w:pPr>
        <w:spacing w:line="360" w:lineRule="auto"/>
        <w:jc w:val="both"/>
        <w:rPr>
          <w:rFonts w:asciiTheme="majorHAnsi" w:hAnsiTheme="majorHAnsi" w:cstheme="minorHAnsi"/>
          <w:color w:val="000000"/>
          <w:sz w:val="24"/>
          <w:szCs w:val="24"/>
        </w:rPr>
      </w:pPr>
      <w:r w:rsidRPr="006B1659">
        <w:rPr>
          <w:rFonts w:asciiTheme="majorHAnsi" w:hAnsiTheme="majorHAnsi" w:cstheme="minorHAnsi"/>
          <w:color w:val="000000"/>
          <w:sz w:val="24"/>
          <w:szCs w:val="24"/>
        </w:rPr>
        <w:t>Należy umieścić nazwę i adres oferenta.</w:t>
      </w:r>
    </w:p>
    <w:p w14:paraId="44EC6E53" w14:textId="77777777" w:rsidR="00216077" w:rsidRPr="006B1659" w:rsidRDefault="00216077" w:rsidP="00D2529F">
      <w:pPr>
        <w:pStyle w:val="Akapitzlist"/>
        <w:numPr>
          <w:ilvl w:val="0"/>
          <w:numId w:val="2"/>
        </w:numPr>
        <w:tabs>
          <w:tab w:val="clear" w:pos="471"/>
        </w:tabs>
        <w:autoSpaceDE w:val="0"/>
        <w:autoSpaceDN w:val="0"/>
        <w:adjustRightInd w:val="0"/>
        <w:spacing w:line="360" w:lineRule="auto"/>
        <w:ind w:left="0" w:firstLine="0"/>
        <w:jc w:val="both"/>
        <w:rPr>
          <w:rFonts w:asciiTheme="majorHAnsi" w:hAnsiTheme="majorHAnsi" w:cstheme="minorHAnsi"/>
          <w:color w:val="000000"/>
          <w:sz w:val="24"/>
          <w:szCs w:val="24"/>
        </w:rPr>
      </w:pPr>
      <w:r w:rsidRPr="006B1659">
        <w:rPr>
          <w:rFonts w:asciiTheme="majorHAnsi" w:hAnsiTheme="majorHAnsi" w:cstheme="minorHAnsi"/>
          <w:color w:val="000000"/>
          <w:sz w:val="24"/>
          <w:szCs w:val="24"/>
        </w:rPr>
        <w:t xml:space="preserve">Wymagania opisane w </w:t>
      </w:r>
      <w:r w:rsidR="00C673E2" w:rsidRPr="006B1659">
        <w:rPr>
          <w:rFonts w:asciiTheme="majorHAnsi" w:hAnsiTheme="majorHAnsi" w:cstheme="minorHAnsi"/>
          <w:color w:val="000000"/>
          <w:sz w:val="24"/>
          <w:szCs w:val="24"/>
        </w:rPr>
        <w:t xml:space="preserve">ust. 1 </w:t>
      </w:r>
      <w:r w:rsidRPr="006B1659">
        <w:rPr>
          <w:rFonts w:asciiTheme="majorHAnsi" w:hAnsiTheme="majorHAnsi" w:cstheme="minorHAnsi"/>
          <w:color w:val="000000"/>
          <w:sz w:val="24"/>
          <w:szCs w:val="24"/>
        </w:rPr>
        <w:t>pkt 5, 9</w:t>
      </w:r>
      <w:r w:rsidR="00C06BE0" w:rsidRPr="006B1659">
        <w:rPr>
          <w:rFonts w:asciiTheme="majorHAnsi" w:hAnsiTheme="majorHAnsi" w:cstheme="minorHAnsi"/>
          <w:color w:val="000000"/>
          <w:sz w:val="24"/>
          <w:szCs w:val="24"/>
        </w:rPr>
        <w:t>, 12</w:t>
      </w:r>
      <w:r w:rsidRPr="006B1659">
        <w:rPr>
          <w:rFonts w:asciiTheme="majorHAnsi" w:hAnsiTheme="majorHAnsi" w:cstheme="minorHAnsi"/>
          <w:color w:val="000000"/>
          <w:sz w:val="24"/>
          <w:szCs w:val="24"/>
        </w:rPr>
        <w:t xml:space="preserve"> oraz </w:t>
      </w:r>
      <w:r w:rsidR="00C673E2" w:rsidRPr="006B1659">
        <w:rPr>
          <w:rFonts w:asciiTheme="majorHAnsi" w:hAnsiTheme="majorHAnsi" w:cstheme="minorHAnsi"/>
          <w:color w:val="000000"/>
          <w:sz w:val="24"/>
          <w:szCs w:val="24"/>
        </w:rPr>
        <w:t>ust.</w:t>
      </w:r>
      <w:r w:rsidRPr="006B1659">
        <w:rPr>
          <w:rFonts w:asciiTheme="majorHAnsi" w:hAnsiTheme="majorHAnsi" w:cstheme="minorHAnsi"/>
          <w:color w:val="000000"/>
          <w:sz w:val="24"/>
          <w:szCs w:val="24"/>
        </w:rPr>
        <w:t xml:space="preserve"> 2 nie stanowią treści oferty, a ich niespełnienie nie będzie skutkować odrzuceniem oferty; wszelkie negatywne konsekwencje mogące wyniknąć z niezachowania tych wymagań będą obciążały Wykonawcę.</w:t>
      </w:r>
    </w:p>
    <w:p w14:paraId="3D514623" w14:textId="77777777" w:rsidR="007733C5" w:rsidRPr="006B1659" w:rsidRDefault="00216077" w:rsidP="00D2529F">
      <w:pPr>
        <w:pStyle w:val="Akapitzlist"/>
        <w:numPr>
          <w:ilvl w:val="0"/>
          <w:numId w:val="2"/>
        </w:numPr>
        <w:tabs>
          <w:tab w:val="clear" w:pos="471"/>
        </w:tabs>
        <w:autoSpaceDE w:val="0"/>
        <w:autoSpaceDN w:val="0"/>
        <w:adjustRightInd w:val="0"/>
        <w:spacing w:line="360" w:lineRule="auto"/>
        <w:ind w:left="0" w:firstLine="0"/>
        <w:jc w:val="both"/>
        <w:rPr>
          <w:rFonts w:asciiTheme="majorHAnsi" w:hAnsiTheme="majorHAnsi" w:cstheme="minorHAnsi"/>
          <w:color w:val="000000"/>
          <w:sz w:val="24"/>
          <w:szCs w:val="24"/>
        </w:rPr>
      </w:pPr>
      <w:r w:rsidRPr="006B1659">
        <w:rPr>
          <w:rFonts w:asciiTheme="majorHAnsi" w:hAnsiTheme="majorHAnsi" w:cstheme="minorHAnsi"/>
          <w:color w:val="000000"/>
          <w:sz w:val="24"/>
          <w:szCs w:val="24"/>
        </w:rPr>
        <w:t xml:space="preserve">Przed </w:t>
      </w:r>
      <w:r w:rsidR="007733C5" w:rsidRPr="006B1659">
        <w:rPr>
          <w:rFonts w:asciiTheme="majorHAnsi" w:hAnsiTheme="majorHAnsi" w:cstheme="minorHAnsi"/>
          <w:color w:val="000000"/>
          <w:sz w:val="24"/>
          <w:szCs w:val="24"/>
        </w:rPr>
        <w:t>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„ZMIANA” lub „ WYCOFANIE”.</w:t>
      </w:r>
    </w:p>
    <w:p w14:paraId="71FC7A56" w14:textId="77777777" w:rsidR="006336EC" w:rsidRPr="006B1659" w:rsidRDefault="006336EC" w:rsidP="00D2529F">
      <w:pPr>
        <w:pStyle w:val="Dzia"/>
        <w:spacing w:after="0" w:line="360" w:lineRule="auto"/>
        <w:ind w:left="0" w:firstLine="0"/>
        <w:jc w:val="both"/>
        <w:rPr>
          <w:rFonts w:asciiTheme="majorHAnsi" w:hAnsiTheme="majorHAnsi" w:cstheme="minorHAnsi"/>
        </w:rPr>
      </w:pPr>
      <w:bookmarkStart w:id="39" w:name="_Toc469656536"/>
      <w:r w:rsidRPr="006B1659">
        <w:rPr>
          <w:rFonts w:asciiTheme="majorHAnsi" w:hAnsiTheme="majorHAnsi" w:cstheme="minorHAnsi"/>
        </w:rPr>
        <w:t>Miejsce oraz termin składania i otwarcia ofert</w:t>
      </w:r>
      <w:bookmarkEnd w:id="39"/>
    </w:p>
    <w:p w14:paraId="7DEE3C56" w14:textId="77777777" w:rsidR="00C673E2" w:rsidRPr="006B1659" w:rsidRDefault="00C673E2" w:rsidP="00D2529F">
      <w:pPr>
        <w:numPr>
          <w:ilvl w:val="1"/>
          <w:numId w:val="5"/>
        </w:numPr>
        <w:autoSpaceDE w:val="0"/>
        <w:autoSpaceDN w:val="0"/>
        <w:adjustRightInd w:val="0"/>
        <w:spacing w:line="360" w:lineRule="auto"/>
        <w:ind w:left="0" w:right="74" w:firstLine="0"/>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Oferty nale</w:t>
      </w:r>
      <w:r w:rsidRPr="006B1659">
        <w:rPr>
          <w:rFonts w:asciiTheme="majorHAnsi" w:eastAsia="TimesNewRoman" w:hAnsiTheme="majorHAnsi" w:cstheme="minorHAnsi"/>
          <w:sz w:val="24"/>
          <w:szCs w:val="24"/>
          <w:lang w:eastAsia="pl-PL"/>
        </w:rPr>
        <w:t>ż</w:t>
      </w:r>
      <w:r w:rsidRPr="006B1659">
        <w:rPr>
          <w:rFonts w:asciiTheme="majorHAnsi" w:eastAsia="Times New Roman" w:hAnsiTheme="majorHAnsi" w:cstheme="minorHAnsi"/>
          <w:sz w:val="24"/>
          <w:szCs w:val="24"/>
          <w:lang w:eastAsia="pl-PL"/>
        </w:rPr>
        <w:t>y składa</w:t>
      </w:r>
      <w:r w:rsidRPr="006B1659">
        <w:rPr>
          <w:rFonts w:asciiTheme="majorHAnsi" w:eastAsia="TimesNewRoman" w:hAnsiTheme="majorHAnsi" w:cstheme="minorHAnsi"/>
          <w:sz w:val="24"/>
          <w:szCs w:val="24"/>
          <w:lang w:eastAsia="pl-PL"/>
        </w:rPr>
        <w:t xml:space="preserve">ć </w:t>
      </w:r>
      <w:r w:rsidRPr="006B1659">
        <w:rPr>
          <w:rFonts w:asciiTheme="majorHAnsi" w:eastAsia="Times New Roman" w:hAnsiTheme="majorHAnsi" w:cstheme="minorHAnsi"/>
          <w:sz w:val="24"/>
          <w:szCs w:val="24"/>
          <w:lang w:eastAsia="pl-PL"/>
        </w:rPr>
        <w:t>w nieprzejrzystym i zamkni</w:t>
      </w:r>
      <w:r w:rsidRPr="006B1659">
        <w:rPr>
          <w:rFonts w:asciiTheme="majorHAnsi" w:eastAsia="TimesNewRoman" w:hAnsiTheme="majorHAnsi" w:cstheme="minorHAnsi"/>
          <w:sz w:val="24"/>
          <w:szCs w:val="24"/>
          <w:lang w:eastAsia="pl-PL"/>
        </w:rPr>
        <w:t>ę</w:t>
      </w:r>
      <w:r w:rsidRPr="006B1659">
        <w:rPr>
          <w:rFonts w:asciiTheme="majorHAnsi" w:eastAsia="Times New Roman" w:hAnsiTheme="majorHAnsi" w:cstheme="minorHAnsi"/>
          <w:sz w:val="24"/>
          <w:szCs w:val="24"/>
          <w:lang w:eastAsia="pl-PL"/>
        </w:rPr>
        <w:t xml:space="preserve">tym opakowaniu (kopercie), zgodnie z poleceniami wskazanymi w dziale XI pkt 2 SIWZ. </w:t>
      </w:r>
    </w:p>
    <w:p w14:paraId="378D9C44" w14:textId="77777777" w:rsidR="00C673E2" w:rsidRPr="006B1659" w:rsidRDefault="00C673E2" w:rsidP="00D2529F">
      <w:pPr>
        <w:numPr>
          <w:ilvl w:val="1"/>
          <w:numId w:val="5"/>
        </w:numPr>
        <w:autoSpaceDE w:val="0"/>
        <w:autoSpaceDN w:val="0"/>
        <w:adjustRightInd w:val="0"/>
        <w:spacing w:line="360" w:lineRule="auto"/>
        <w:ind w:left="0" w:right="74" w:firstLine="0"/>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Z zawartością ofert nie można zapoznać się przed upływem terminu ich otwarcia.</w:t>
      </w:r>
    </w:p>
    <w:p w14:paraId="4EB09B45" w14:textId="77777777" w:rsidR="00C673E2" w:rsidRPr="006B1659" w:rsidRDefault="00C673E2" w:rsidP="00D2529F">
      <w:pPr>
        <w:numPr>
          <w:ilvl w:val="1"/>
          <w:numId w:val="5"/>
        </w:numPr>
        <w:autoSpaceDE w:val="0"/>
        <w:autoSpaceDN w:val="0"/>
        <w:adjustRightInd w:val="0"/>
        <w:spacing w:line="360" w:lineRule="auto"/>
        <w:ind w:left="0" w:right="74" w:firstLine="0"/>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Otwarcie ofert jest jawne i następuje bezpośrednio po upływie terminu do ich składania, z tym że dzień, w którym upływa termin składania ofert, jest dniem ich otwarcia.</w:t>
      </w:r>
    </w:p>
    <w:p w14:paraId="6841733E" w14:textId="77777777" w:rsidR="00C673E2" w:rsidRPr="006B1659" w:rsidRDefault="00C673E2" w:rsidP="00D2529F">
      <w:pPr>
        <w:numPr>
          <w:ilvl w:val="1"/>
          <w:numId w:val="5"/>
        </w:numPr>
        <w:autoSpaceDE w:val="0"/>
        <w:autoSpaceDN w:val="0"/>
        <w:adjustRightInd w:val="0"/>
        <w:spacing w:line="360" w:lineRule="auto"/>
        <w:ind w:left="0" w:right="74" w:firstLine="0"/>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Bezpośrednio przed otwarciem ofert zamawiający podaje kwotę, jaką zamierza przeznaczyć na sfinansowanie zamówienia.</w:t>
      </w:r>
    </w:p>
    <w:p w14:paraId="31EEEECF" w14:textId="77777777" w:rsidR="00C673E2" w:rsidRPr="006B1659" w:rsidRDefault="00C673E2" w:rsidP="00D2529F">
      <w:pPr>
        <w:numPr>
          <w:ilvl w:val="1"/>
          <w:numId w:val="5"/>
        </w:numPr>
        <w:autoSpaceDE w:val="0"/>
        <w:autoSpaceDN w:val="0"/>
        <w:adjustRightInd w:val="0"/>
        <w:spacing w:line="360" w:lineRule="auto"/>
        <w:ind w:left="0" w:right="74" w:firstLine="0"/>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Niezwłocznie po otwarciu ofert zamawiający zamieszcza na stronie internetowej informacje dotyczące:</w:t>
      </w:r>
    </w:p>
    <w:p w14:paraId="364C5A82" w14:textId="77777777" w:rsidR="00C673E2" w:rsidRPr="006B1659" w:rsidRDefault="00C673E2" w:rsidP="00D2529F">
      <w:pPr>
        <w:pStyle w:val="Akapitzlist"/>
        <w:numPr>
          <w:ilvl w:val="1"/>
          <w:numId w:val="21"/>
        </w:numPr>
        <w:autoSpaceDE w:val="0"/>
        <w:autoSpaceDN w:val="0"/>
        <w:adjustRightInd w:val="0"/>
        <w:spacing w:line="360" w:lineRule="auto"/>
        <w:ind w:left="1134" w:right="74" w:hanging="567"/>
        <w:jc w:val="both"/>
        <w:rPr>
          <w:rFonts w:asciiTheme="majorHAnsi" w:hAnsiTheme="majorHAnsi" w:cstheme="minorHAnsi"/>
          <w:sz w:val="24"/>
          <w:szCs w:val="24"/>
        </w:rPr>
      </w:pPr>
      <w:bookmarkStart w:id="40" w:name="mip35518255"/>
      <w:bookmarkEnd w:id="40"/>
      <w:r w:rsidRPr="006B1659">
        <w:rPr>
          <w:rFonts w:asciiTheme="majorHAnsi" w:hAnsiTheme="majorHAnsi" w:cstheme="minorHAnsi"/>
          <w:sz w:val="24"/>
          <w:szCs w:val="24"/>
        </w:rPr>
        <w:t>kwoty, jaką zamierza przeznaczyć na sfinansowanie zamówienia;</w:t>
      </w:r>
      <w:bookmarkStart w:id="41" w:name="mip35518256"/>
      <w:bookmarkEnd w:id="41"/>
    </w:p>
    <w:p w14:paraId="2A3908DE" w14:textId="77777777" w:rsidR="00C673E2" w:rsidRPr="006B1659" w:rsidRDefault="00C673E2" w:rsidP="00D2529F">
      <w:pPr>
        <w:pStyle w:val="Akapitzlist"/>
        <w:numPr>
          <w:ilvl w:val="1"/>
          <w:numId w:val="21"/>
        </w:numPr>
        <w:autoSpaceDE w:val="0"/>
        <w:autoSpaceDN w:val="0"/>
        <w:adjustRightInd w:val="0"/>
        <w:spacing w:line="360" w:lineRule="auto"/>
        <w:ind w:left="1134" w:right="74" w:hanging="567"/>
        <w:jc w:val="both"/>
        <w:rPr>
          <w:rFonts w:asciiTheme="majorHAnsi" w:hAnsiTheme="majorHAnsi" w:cstheme="minorHAnsi"/>
          <w:sz w:val="24"/>
          <w:szCs w:val="24"/>
        </w:rPr>
      </w:pPr>
      <w:r w:rsidRPr="006B1659">
        <w:rPr>
          <w:rFonts w:asciiTheme="majorHAnsi" w:hAnsiTheme="majorHAnsi" w:cstheme="minorHAnsi"/>
          <w:sz w:val="24"/>
          <w:szCs w:val="24"/>
        </w:rPr>
        <w:t>firm oraz adresów wykonawców, którzy złożyli oferty w terminie;</w:t>
      </w:r>
      <w:bookmarkStart w:id="42" w:name="mip35518257"/>
      <w:bookmarkEnd w:id="42"/>
    </w:p>
    <w:p w14:paraId="6915E5BE" w14:textId="77777777" w:rsidR="004125B7" w:rsidRPr="006B1659" w:rsidRDefault="00C673E2" w:rsidP="00D2529F">
      <w:pPr>
        <w:pStyle w:val="Akapitzlist"/>
        <w:numPr>
          <w:ilvl w:val="1"/>
          <w:numId w:val="21"/>
        </w:numPr>
        <w:autoSpaceDE w:val="0"/>
        <w:autoSpaceDN w:val="0"/>
        <w:adjustRightInd w:val="0"/>
        <w:spacing w:line="360" w:lineRule="auto"/>
        <w:ind w:left="1134" w:right="74" w:hanging="567"/>
        <w:jc w:val="both"/>
        <w:rPr>
          <w:rFonts w:asciiTheme="majorHAnsi" w:hAnsiTheme="majorHAnsi" w:cstheme="minorHAnsi"/>
          <w:sz w:val="24"/>
          <w:szCs w:val="24"/>
        </w:rPr>
      </w:pPr>
      <w:r w:rsidRPr="006B1659">
        <w:rPr>
          <w:rFonts w:asciiTheme="majorHAnsi" w:hAnsiTheme="majorHAnsi" w:cstheme="minorHAnsi"/>
          <w:sz w:val="24"/>
          <w:szCs w:val="24"/>
        </w:rPr>
        <w:t>ceny, terminu wykonania zamówienia, okresu gwarancji i warunków płatności zawartych w ofertach.</w:t>
      </w:r>
    </w:p>
    <w:p w14:paraId="081B939A" w14:textId="77777777" w:rsidR="00C44AC7" w:rsidRPr="006B1659" w:rsidRDefault="00C44AC7" w:rsidP="00D2529F">
      <w:pPr>
        <w:numPr>
          <w:ilvl w:val="1"/>
          <w:numId w:val="5"/>
        </w:numPr>
        <w:autoSpaceDE w:val="0"/>
        <w:autoSpaceDN w:val="0"/>
        <w:adjustRightInd w:val="0"/>
        <w:spacing w:line="360" w:lineRule="auto"/>
        <w:ind w:left="0" w:right="74" w:firstLine="0"/>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Termin składania ofert:</w:t>
      </w:r>
    </w:p>
    <w:p w14:paraId="24FA2BCD" w14:textId="517D3C48" w:rsidR="00C44AC7" w:rsidRPr="006B1659" w:rsidRDefault="00C44AC7" w:rsidP="00D2529F">
      <w:pPr>
        <w:numPr>
          <w:ilvl w:val="0"/>
          <w:numId w:val="22"/>
        </w:numPr>
        <w:tabs>
          <w:tab w:val="clear" w:pos="720"/>
        </w:tabs>
        <w:autoSpaceDE w:val="0"/>
        <w:autoSpaceDN w:val="0"/>
        <w:adjustRightInd w:val="0"/>
        <w:spacing w:line="360" w:lineRule="auto"/>
        <w:ind w:left="1134" w:hanging="567"/>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 xml:space="preserve">Ofertę należy składać na adres Zamawiającego: </w:t>
      </w:r>
      <w:r w:rsidR="00700DCB">
        <w:rPr>
          <w:rFonts w:asciiTheme="majorHAnsi" w:hAnsiTheme="majorHAnsi" w:cstheme="minorHAnsi"/>
          <w:sz w:val="24"/>
          <w:szCs w:val="24"/>
        </w:rPr>
        <w:t xml:space="preserve">Lider Usług </w:t>
      </w:r>
      <w:proofErr w:type="spellStart"/>
      <w:r w:rsidR="00700DCB">
        <w:rPr>
          <w:rFonts w:asciiTheme="majorHAnsi" w:hAnsiTheme="majorHAnsi" w:cstheme="minorHAnsi"/>
          <w:sz w:val="24"/>
          <w:szCs w:val="24"/>
        </w:rPr>
        <w:t>Komunalno</w:t>
      </w:r>
      <w:proofErr w:type="spellEnd"/>
      <w:r w:rsidR="00700DCB">
        <w:rPr>
          <w:rFonts w:asciiTheme="majorHAnsi" w:hAnsiTheme="majorHAnsi" w:cstheme="minorHAnsi"/>
          <w:sz w:val="24"/>
          <w:szCs w:val="24"/>
        </w:rPr>
        <w:t xml:space="preserve"> – Samorządowych </w:t>
      </w:r>
      <w:r w:rsidR="001576B6" w:rsidRPr="006B1659">
        <w:rPr>
          <w:rFonts w:asciiTheme="majorHAnsi" w:hAnsiTheme="majorHAnsi" w:cstheme="minorHAnsi"/>
          <w:sz w:val="24"/>
          <w:szCs w:val="24"/>
        </w:rPr>
        <w:t>sp. z o.o.</w:t>
      </w:r>
      <w:r w:rsidR="009551D5" w:rsidRPr="006B1659">
        <w:rPr>
          <w:rFonts w:asciiTheme="majorHAnsi" w:hAnsiTheme="majorHAnsi" w:cstheme="minorHAnsi"/>
          <w:sz w:val="24"/>
          <w:szCs w:val="24"/>
        </w:rPr>
        <w:t>, 63-000 Środa Wielkopolska, w biurze przy ul. Wiosny Ludów 3, I piętro sekretariat, do dnia</w:t>
      </w:r>
      <w:r w:rsidR="00700DCB">
        <w:rPr>
          <w:rFonts w:asciiTheme="majorHAnsi" w:hAnsiTheme="majorHAnsi" w:cstheme="minorHAnsi"/>
          <w:sz w:val="24"/>
          <w:szCs w:val="24"/>
        </w:rPr>
        <w:t xml:space="preserve"> </w:t>
      </w:r>
      <w:bookmarkStart w:id="43" w:name="_GoBack"/>
      <w:bookmarkEnd w:id="43"/>
      <w:r w:rsidR="005C17F4">
        <w:rPr>
          <w:rFonts w:asciiTheme="majorHAnsi" w:eastAsia="Times New Roman" w:hAnsiTheme="majorHAnsi" w:cstheme="minorHAnsi"/>
          <w:sz w:val="24"/>
          <w:szCs w:val="24"/>
          <w:lang w:eastAsia="pl-PL"/>
        </w:rPr>
        <w:t>04 grudnia</w:t>
      </w:r>
      <w:r w:rsidR="00521629" w:rsidRPr="006B1659">
        <w:rPr>
          <w:rFonts w:asciiTheme="majorHAnsi" w:eastAsia="Times New Roman" w:hAnsiTheme="majorHAnsi" w:cstheme="minorHAnsi"/>
          <w:sz w:val="24"/>
          <w:szCs w:val="24"/>
          <w:lang w:eastAsia="pl-PL"/>
        </w:rPr>
        <w:t xml:space="preserve"> </w:t>
      </w:r>
      <w:r w:rsidRPr="006B1659">
        <w:rPr>
          <w:rFonts w:asciiTheme="majorHAnsi" w:eastAsia="Times New Roman" w:hAnsiTheme="majorHAnsi" w:cstheme="minorHAnsi"/>
          <w:sz w:val="24"/>
          <w:szCs w:val="24"/>
          <w:lang w:eastAsia="pl-PL"/>
        </w:rPr>
        <w:t>201</w:t>
      </w:r>
      <w:r w:rsidR="00A10EBF">
        <w:rPr>
          <w:rFonts w:asciiTheme="majorHAnsi" w:eastAsia="Times New Roman" w:hAnsiTheme="majorHAnsi" w:cstheme="minorHAnsi"/>
          <w:sz w:val="24"/>
          <w:szCs w:val="24"/>
          <w:lang w:eastAsia="pl-PL"/>
        </w:rPr>
        <w:t>7</w:t>
      </w:r>
      <w:r w:rsidR="00700DCB">
        <w:rPr>
          <w:rFonts w:asciiTheme="majorHAnsi" w:eastAsia="Times New Roman" w:hAnsiTheme="majorHAnsi" w:cstheme="minorHAnsi"/>
          <w:sz w:val="24"/>
          <w:szCs w:val="24"/>
          <w:lang w:eastAsia="pl-PL"/>
        </w:rPr>
        <w:t xml:space="preserve"> r. godz. 10.15</w:t>
      </w:r>
      <w:r w:rsidR="005E3C95" w:rsidRPr="006B1659">
        <w:rPr>
          <w:rFonts w:asciiTheme="majorHAnsi" w:eastAsia="Times New Roman" w:hAnsiTheme="majorHAnsi" w:cstheme="minorHAnsi"/>
          <w:sz w:val="24"/>
          <w:szCs w:val="24"/>
          <w:lang w:eastAsia="pl-PL"/>
        </w:rPr>
        <w:t>;</w:t>
      </w:r>
    </w:p>
    <w:p w14:paraId="2C6F1B6F" w14:textId="77777777" w:rsidR="00C44AC7" w:rsidRPr="006B1659" w:rsidRDefault="00C44AC7" w:rsidP="00D2529F">
      <w:pPr>
        <w:numPr>
          <w:ilvl w:val="0"/>
          <w:numId w:val="22"/>
        </w:numPr>
        <w:tabs>
          <w:tab w:val="clear" w:pos="720"/>
        </w:tabs>
        <w:autoSpaceDE w:val="0"/>
        <w:autoSpaceDN w:val="0"/>
        <w:adjustRightInd w:val="0"/>
        <w:spacing w:line="360" w:lineRule="auto"/>
        <w:ind w:left="1134" w:hanging="567"/>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Wykonawca nie może dokonać zmian w ofercie lub wycofać oferty po upływie terminu składania ofert.</w:t>
      </w:r>
    </w:p>
    <w:p w14:paraId="3D7C417F" w14:textId="09C06EFA" w:rsidR="00C44AC7" w:rsidRPr="006B1659" w:rsidRDefault="00C44AC7" w:rsidP="00D2529F">
      <w:pPr>
        <w:numPr>
          <w:ilvl w:val="1"/>
          <w:numId w:val="5"/>
        </w:numPr>
        <w:tabs>
          <w:tab w:val="left" w:pos="426"/>
        </w:tabs>
        <w:autoSpaceDE w:val="0"/>
        <w:autoSpaceDN w:val="0"/>
        <w:adjustRightInd w:val="0"/>
        <w:spacing w:line="360" w:lineRule="auto"/>
        <w:ind w:left="0" w:right="74" w:firstLine="0"/>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 xml:space="preserve">Otwarcie ofert nastąpi w dniu </w:t>
      </w:r>
      <w:r w:rsidR="00022A3C" w:rsidRPr="00022A3C">
        <w:rPr>
          <w:rFonts w:asciiTheme="majorHAnsi" w:eastAsia="Times New Roman" w:hAnsiTheme="majorHAnsi" w:cstheme="minorHAnsi"/>
          <w:sz w:val="24"/>
          <w:szCs w:val="24"/>
          <w:lang w:eastAsia="pl-PL"/>
        </w:rPr>
        <w:t>04</w:t>
      </w:r>
      <w:r w:rsidR="00700DCB" w:rsidRPr="00022A3C">
        <w:rPr>
          <w:rFonts w:asciiTheme="majorHAnsi" w:eastAsia="Times New Roman" w:hAnsiTheme="majorHAnsi" w:cstheme="minorHAnsi"/>
          <w:sz w:val="24"/>
          <w:szCs w:val="24"/>
          <w:lang w:eastAsia="pl-PL"/>
        </w:rPr>
        <w:t xml:space="preserve"> grudnia 2017</w:t>
      </w:r>
      <w:r w:rsidR="008957C7" w:rsidRPr="006B1659">
        <w:rPr>
          <w:rFonts w:asciiTheme="majorHAnsi" w:eastAsia="Times New Roman" w:hAnsiTheme="majorHAnsi" w:cstheme="minorHAnsi"/>
          <w:sz w:val="24"/>
          <w:szCs w:val="24"/>
          <w:lang w:eastAsia="pl-PL"/>
        </w:rPr>
        <w:t xml:space="preserve"> r.</w:t>
      </w:r>
      <w:r w:rsidR="00F06433">
        <w:rPr>
          <w:rFonts w:asciiTheme="majorHAnsi" w:eastAsia="Times New Roman" w:hAnsiTheme="majorHAnsi" w:cstheme="minorHAnsi"/>
          <w:sz w:val="24"/>
          <w:szCs w:val="24"/>
          <w:lang w:eastAsia="pl-PL"/>
        </w:rPr>
        <w:t xml:space="preserve"> godz. 10:20</w:t>
      </w:r>
      <w:r w:rsidRPr="006B1659">
        <w:rPr>
          <w:rFonts w:asciiTheme="majorHAnsi" w:eastAsia="Times New Roman" w:hAnsiTheme="majorHAnsi" w:cstheme="minorHAnsi"/>
          <w:sz w:val="24"/>
          <w:szCs w:val="24"/>
          <w:lang w:eastAsia="pl-PL"/>
        </w:rPr>
        <w:t xml:space="preserve">; w </w:t>
      </w:r>
      <w:r w:rsidR="00FA1156" w:rsidRPr="006B1659">
        <w:rPr>
          <w:rFonts w:asciiTheme="majorHAnsi" w:eastAsia="Times New Roman" w:hAnsiTheme="majorHAnsi" w:cstheme="minorHAnsi"/>
          <w:sz w:val="24"/>
          <w:szCs w:val="24"/>
          <w:lang w:eastAsia="pl-PL"/>
        </w:rPr>
        <w:t>biurze</w:t>
      </w:r>
      <w:r w:rsidRPr="006B1659">
        <w:rPr>
          <w:rFonts w:asciiTheme="majorHAnsi" w:eastAsia="Times New Roman" w:hAnsiTheme="majorHAnsi" w:cstheme="minorHAnsi"/>
          <w:sz w:val="24"/>
          <w:szCs w:val="24"/>
          <w:lang w:eastAsia="pl-PL"/>
        </w:rPr>
        <w:t xml:space="preserve"> Zamawiającego tj. </w:t>
      </w:r>
      <w:r w:rsidR="00F06433">
        <w:rPr>
          <w:rFonts w:asciiTheme="majorHAnsi" w:eastAsia="Times New Roman" w:hAnsiTheme="majorHAnsi" w:cstheme="minorHAnsi"/>
          <w:sz w:val="24"/>
          <w:szCs w:val="24"/>
          <w:lang w:eastAsia="pl-PL"/>
        </w:rPr>
        <w:t xml:space="preserve">Lider Usług </w:t>
      </w:r>
      <w:proofErr w:type="spellStart"/>
      <w:r w:rsidR="00F06433">
        <w:rPr>
          <w:rFonts w:asciiTheme="majorHAnsi" w:eastAsia="Times New Roman" w:hAnsiTheme="majorHAnsi" w:cstheme="minorHAnsi"/>
          <w:sz w:val="24"/>
          <w:szCs w:val="24"/>
          <w:lang w:eastAsia="pl-PL"/>
        </w:rPr>
        <w:t>Komunalno</w:t>
      </w:r>
      <w:proofErr w:type="spellEnd"/>
      <w:r w:rsidR="00F06433">
        <w:rPr>
          <w:rFonts w:asciiTheme="majorHAnsi" w:eastAsia="Times New Roman" w:hAnsiTheme="majorHAnsi" w:cstheme="minorHAnsi"/>
          <w:sz w:val="24"/>
          <w:szCs w:val="24"/>
          <w:lang w:eastAsia="pl-PL"/>
        </w:rPr>
        <w:t xml:space="preserve"> - Samorządowych</w:t>
      </w:r>
      <w:r w:rsidR="00694A08" w:rsidRPr="006B1659">
        <w:rPr>
          <w:rFonts w:asciiTheme="majorHAnsi" w:eastAsia="Times New Roman" w:hAnsiTheme="majorHAnsi" w:cstheme="minorHAnsi"/>
          <w:sz w:val="24"/>
          <w:szCs w:val="24"/>
          <w:lang w:eastAsia="pl-PL"/>
        </w:rPr>
        <w:t xml:space="preserve"> sp. z o.o.</w:t>
      </w:r>
      <w:r w:rsidR="00FA1156" w:rsidRPr="006B1659">
        <w:rPr>
          <w:rFonts w:asciiTheme="majorHAnsi" w:eastAsia="Times New Roman" w:hAnsiTheme="majorHAnsi" w:cstheme="minorHAnsi"/>
          <w:sz w:val="24"/>
          <w:szCs w:val="24"/>
          <w:lang w:eastAsia="pl-PL"/>
        </w:rPr>
        <w:t>, ul. Wiosny Ludów 3, 63-000 Środa Wielkopolska, sekretariat I piętro.</w:t>
      </w:r>
      <w:r w:rsidRPr="006B1659">
        <w:rPr>
          <w:rFonts w:asciiTheme="majorHAnsi" w:eastAsia="Times New Roman" w:hAnsiTheme="majorHAnsi" w:cstheme="minorHAnsi"/>
          <w:sz w:val="24"/>
          <w:szCs w:val="24"/>
          <w:lang w:eastAsia="pl-PL"/>
        </w:rPr>
        <w:t>,</w:t>
      </w:r>
    </w:p>
    <w:p w14:paraId="62E98C9C" w14:textId="77777777" w:rsidR="00623E06" w:rsidRPr="006B1659" w:rsidRDefault="00C44AC7" w:rsidP="00D2529F">
      <w:pPr>
        <w:numPr>
          <w:ilvl w:val="0"/>
          <w:numId w:val="4"/>
        </w:numPr>
        <w:tabs>
          <w:tab w:val="clear" w:pos="720"/>
        </w:tabs>
        <w:autoSpaceDE w:val="0"/>
        <w:autoSpaceDN w:val="0"/>
        <w:adjustRightInd w:val="0"/>
        <w:spacing w:line="360" w:lineRule="auto"/>
        <w:ind w:left="0" w:firstLine="0"/>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Otwarcie ofert jest jawne.</w:t>
      </w:r>
    </w:p>
    <w:p w14:paraId="34C436F5" w14:textId="77777777" w:rsidR="00C44AC7" w:rsidRPr="006B1659" w:rsidRDefault="00C44AC7" w:rsidP="00D2529F">
      <w:pPr>
        <w:numPr>
          <w:ilvl w:val="0"/>
          <w:numId w:val="4"/>
        </w:numPr>
        <w:tabs>
          <w:tab w:val="clear" w:pos="720"/>
        </w:tabs>
        <w:autoSpaceDE w:val="0"/>
        <w:autoSpaceDN w:val="0"/>
        <w:adjustRightInd w:val="0"/>
        <w:spacing w:line="360" w:lineRule="auto"/>
        <w:ind w:left="0" w:firstLine="0"/>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Przed otwarciem ofert Zamawiający ogłosi kwotę jaką zamierza przeznac</w:t>
      </w:r>
      <w:r w:rsidR="00623E06" w:rsidRPr="006B1659">
        <w:rPr>
          <w:rFonts w:asciiTheme="majorHAnsi" w:eastAsia="Times New Roman" w:hAnsiTheme="majorHAnsi" w:cstheme="minorHAnsi"/>
          <w:sz w:val="24"/>
          <w:szCs w:val="24"/>
          <w:lang w:eastAsia="pl-PL"/>
        </w:rPr>
        <w:t>zyć na sfinansowanie zamówienia.</w:t>
      </w:r>
    </w:p>
    <w:p w14:paraId="667D1943" w14:textId="77777777" w:rsidR="006336EC" w:rsidRPr="006B1659" w:rsidRDefault="006336EC" w:rsidP="00D2529F">
      <w:pPr>
        <w:pStyle w:val="Dzia"/>
        <w:spacing w:after="0" w:line="360" w:lineRule="auto"/>
        <w:ind w:left="0" w:firstLine="0"/>
        <w:jc w:val="both"/>
        <w:rPr>
          <w:rFonts w:asciiTheme="majorHAnsi" w:hAnsiTheme="majorHAnsi" w:cstheme="minorHAnsi"/>
        </w:rPr>
      </w:pPr>
      <w:bookmarkStart w:id="44" w:name="_Toc469656537"/>
      <w:r w:rsidRPr="006B1659">
        <w:rPr>
          <w:rFonts w:asciiTheme="majorHAnsi" w:hAnsiTheme="majorHAnsi" w:cstheme="minorHAnsi"/>
        </w:rPr>
        <w:t>Opis sposobu obliczenia ceny</w:t>
      </w:r>
      <w:bookmarkEnd w:id="44"/>
    </w:p>
    <w:p w14:paraId="683F0B62" w14:textId="77777777" w:rsidR="00B90C82" w:rsidRPr="006B1659" w:rsidRDefault="00B90C82" w:rsidP="00D2529F">
      <w:pPr>
        <w:numPr>
          <w:ilvl w:val="1"/>
          <w:numId w:val="34"/>
        </w:numPr>
        <w:autoSpaceDE w:val="0"/>
        <w:autoSpaceDN w:val="0"/>
        <w:adjustRightInd w:val="0"/>
        <w:spacing w:line="360" w:lineRule="auto"/>
        <w:ind w:left="426" w:right="74"/>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 xml:space="preserve">Cena oferty uwzględnia wszystkie zobowiązania, jakie poniesie Wykonawca z tytułu należytej oraz zgodnej z obowiązującymi przepisami realizacji dostawy oleju napędowego, musi być podana w PLN cyfrowo i słownie z wyodrębnieniem podatku VAT. </w:t>
      </w:r>
    </w:p>
    <w:p w14:paraId="55A4ABF5" w14:textId="77777777" w:rsidR="00B90C82" w:rsidRPr="006B1659" w:rsidRDefault="00B90C82" w:rsidP="00D2529F">
      <w:pPr>
        <w:numPr>
          <w:ilvl w:val="1"/>
          <w:numId w:val="34"/>
        </w:numPr>
        <w:autoSpaceDE w:val="0"/>
        <w:autoSpaceDN w:val="0"/>
        <w:adjustRightInd w:val="0"/>
        <w:spacing w:line="360" w:lineRule="auto"/>
        <w:ind w:left="426" w:right="74"/>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Dopuszcza się możliwość zmiany cen jednostkowych w przypadku jej wzrostu lub obniżki u producenta. Podstawą ewentualnej zmiany cen będzie informacja o zmianie cen paliw ogłoszona na stronie internetowej producenta.</w:t>
      </w:r>
    </w:p>
    <w:p w14:paraId="2965AB6D" w14:textId="77777777" w:rsidR="00B90C82" w:rsidRPr="006B1659" w:rsidRDefault="00B90C82" w:rsidP="00D2529F">
      <w:pPr>
        <w:numPr>
          <w:ilvl w:val="1"/>
          <w:numId w:val="34"/>
        </w:numPr>
        <w:autoSpaceDE w:val="0"/>
        <w:autoSpaceDN w:val="0"/>
        <w:adjustRightInd w:val="0"/>
        <w:spacing w:line="360" w:lineRule="auto"/>
        <w:ind w:left="426" w:right="74"/>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Prawidłowe ustalenie podatku VAT należy do obowiązków Wykonawcy, zgodnie z przepisami ustawy o podatku od towarów i usług oraz podatku akcyzowym.</w:t>
      </w:r>
    </w:p>
    <w:p w14:paraId="3C6E2AC5" w14:textId="77777777" w:rsidR="00B90C82" w:rsidRPr="006B1659" w:rsidRDefault="00B90C82" w:rsidP="00D2529F">
      <w:pPr>
        <w:numPr>
          <w:ilvl w:val="1"/>
          <w:numId w:val="34"/>
        </w:numPr>
        <w:autoSpaceDE w:val="0"/>
        <w:autoSpaceDN w:val="0"/>
        <w:adjustRightInd w:val="0"/>
        <w:spacing w:line="360" w:lineRule="auto"/>
        <w:ind w:left="426" w:right="74"/>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Zastosowanie przez wykonawcę stawki podatku VAT niezgodnej z obowiązującymi przepisami spowoduje odrzucenie oferty.</w:t>
      </w:r>
    </w:p>
    <w:p w14:paraId="696BADEB" w14:textId="77777777" w:rsidR="00B90C82" w:rsidRPr="006B1659" w:rsidRDefault="00B90C82" w:rsidP="00D2529F">
      <w:pPr>
        <w:numPr>
          <w:ilvl w:val="1"/>
          <w:numId w:val="34"/>
        </w:numPr>
        <w:autoSpaceDE w:val="0"/>
        <w:autoSpaceDN w:val="0"/>
        <w:adjustRightInd w:val="0"/>
        <w:spacing w:line="360" w:lineRule="auto"/>
        <w:ind w:left="426" w:right="74"/>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Zamawiający poprawia w ofercie :</w:t>
      </w:r>
    </w:p>
    <w:p w14:paraId="62FBEEDB" w14:textId="77777777" w:rsidR="00B90C82" w:rsidRPr="006B1659" w:rsidRDefault="00B90C82" w:rsidP="00D2529F">
      <w:pPr>
        <w:pStyle w:val="Akapitzlist"/>
        <w:numPr>
          <w:ilvl w:val="3"/>
          <w:numId w:val="17"/>
        </w:numPr>
        <w:autoSpaceDE w:val="0"/>
        <w:autoSpaceDN w:val="0"/>
        <w:adjustRightInd w:val="0"/>
        <w:spacing w:line="360" w:lineRule="auto"/>
        <w:ind w:left="851" w:right="74"/>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oczywiste omyłki pisarskie,</w:t>
      </w:r>
    </w:p>
    <w:p w14:paraId="76072345" w14:textId="77777777" w:rsidR="00B90C82" w:rsidRPr="006B1659" w:rsidRDefault="00B90C82" w:rsidP="00D2529F">
      <w:pPr>
        <w:pStyle w:val="Akapitzlist"/>
        <w:numPr>
          <w:ilvl w:val="3"/>
          <w:numId w:val="17"/>
        </w:numPr>
        <w:autoSpaceDE w:val="0"/>
        <w:autoSpaceDN w:val="0"/>
        <w:adjustRightInd w:val="0"/>
        <w:spacing w:line="360" w:lineRule="auto"/>
        <w:ind w:left="851" w:right="74"/>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oczywiste omyłki rachunkowe, z uwzględnieniem konsekwencji rachunkowych dokonanych poprawek,</w:t>
      </w:r>
    </w:p>
    <w:p w14:paraId="0AE0F47F" w14:textId="77777777" w:rsidR="00B90C82" w:rsidRPr="006B1659" w:rsidRDefault="00B90C82" w:rsidP="00D2529F">
      <w:pPr>
        <w:pStyle w:val="Akapitzlist"/>
        <w:numPr>
          <w:ilvl w:val="3"/>
          <w:numId w:val="17"/>
        </w:numPr>
        <w:autoSpaceDE w:val="0"/>
        <w:autoSpaceDN w:val="0"/>
        <w:adjustRightInd w:val="0"/>
        <w:spacing w:line="360" w:lineRule="auto"/>
        <w:ind w:left="851" w:right="74"/>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 xml:space="preserve">inne omyłki polegające na niezgodności oferty ze specyfikacją istotnych warunków zamówienia, niepowodujące istotnych zmian w treści oferty, </w:t>
      </w:r>
    </w:p>
    <w:p w14:paraId="73106B4C" w14:textId="77777777" w:rsidR="00B90C82" w:rsidRPr="006B1659" w:rsidRDefault="00B90C82" w:rsidP="00D2529F">
      <w:pPr>
        <w:autoSpaceDE w:val="0"/>
        <w:autoSpaceDN w:val="0"/>
        <w:adjustRightInd w:val="0"/>
        <w:spacing w:line="360" w:lineRule="auto"/>
        <w:ind w:left="426" w:right="74"/>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niezwłocznie zawiadamiając o tym Wykonawcę, którego oferta została poprawiona.</w:t>
      </w:r>
    </w:p>
    <w:p w14:paraId="57F14788" w14:textId="77777777" w:rsidR="006E7F50" w:rsidRPr="006B1659" w:rsidRDefault="006E7F50" w:rsidP="00D2529F">
      <w:pPr>
        <w:numPr>
          <w:ilvl w:val="1"/>
          <w:numId w:val="34"/>
        </w:numPr>
        <w:autoSpaceDE w:val="0"/>
        <w:autoSpaceDN w:val="0"/>
        <w:adjustRightInd w:val="0"/>
        <w:spacing w:line="360" w:lineRule="auto"/>
        <w:ind w:left="426" w:right="74"/>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D1F610B" w14:textId="77777777" w:rsidR="006336EC" w:rsidRPr="006B1659" w:rsidRDefault="006336EC" w:rsidP="00D2529F">
      <w:pPr>
        <w:pStyle w:val="Dzia"/>
        <w:spacing w:after="0" w:line="360" w:lineRule="auto"/>
        <w:ind w:left="0" w:firstLine="0"/>
        <w:jc w:val="both"/>
        <w:rPr>
          <w:rFonts w:asciiTheme="majorHAnsi" w:hAnsiTheme="majorHAnsi" w:cstheme="minorHAnsi"/>
        </w:rPr>
      </w:pPr>
      <w:bookmarkStart w:id="45" w:name="_Toc469656538"/>
      <w:r w:rsidRPr="006B1659">
        <w:rPr>
          <w:rFonts w:asciiTheme="majorHAnsi" w:hAnsiTheme="majorHAnsi" w:cstheme="minorHAnsi"/>
        </w:rPr>
        <w:t xml:space="preserve">Opis </w:t>
      </w:r>
      <w:r w:rsidR="003000EC" w:rsidRPr="006B1659">
        <w:rPr>
          <w:rFonts w:asciiTheme="majorHAnsi" w:hAnsiTheme="majorHAnsi" w:cstheme="minorHAnsi"/>
        </w:rPr>
        <w:t>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bookmarkEnd w:id="45"/>
    </w:p>
    <w:p w14:paraId="07DA9A39" w14:textId="7EFF6BC8" w:rsidR="00361744" w:rsidRPr="006B1659" w:rsidRDefault="00361744" w:rsidP="00D2529F">
      <w:pPr>
        <w:pStyle w:val="Akapitzlist"/>
        <w:overflowPunct w:val="0"/>
        <w:autoSpaceDE w:val="0"/>
        <w:autoSpaceDN w:val="0"/>
        <w:adjustRightInd w:val="0"/>
        <w:spacing w:after="0" w:line="360" w:lineRule="auto"/>
        <w:ind w:left="0"/>
        <w:jc w:val="both"/>
        <w:textAlignment w:val="baseline"/>
        <w:rPr>
          <w:rFonts w:asciiTheme="majorHAnsi" w:hAnsiTheme="majorHAnsi" w:cstheme="minorHAnsi"/>
          <w:bCs/>
          <w:color w:val="000000"/>
          <w:sz w:val="24"/>
          <w:szCs w:val="24"/>
        </w:rPr>
      </w:pPr>
      <w:r w:rsidRPr="006B1659">
        <w:rPr>
          <w:rFonts w:asciiTheme="majorHAnsi" w:hAnsiTheme="majorHAnsi" w:cstheme="minorHAnsi"/>
          <w:bCs/>
          <w:color w:val="000000"/>
          <w:sz w:val="24"/>
          <w:szCs w:val="24"/>
        </w:rPr>
        <w:t xml:space="preserve">Zamawiający dokona oceny </w:t>
      </w:r>
      <w:r w:rsidR="00A46DDD">
        <w:rPr>
          <w:rFonts w:asciiTheme="majorHAnsi" w:hAnsiTheme="majorHAnsi" w:cstheme="minorHAnsi"/>
          <w:bCs/>
          <w:color w:val="000000"/>
          <w:sz w:val="24"/>
          <w:szCs w:val="24"/>
        </w:rPr>
        <w:t xml:space="preserve">ofert </w:t>
      </w:r>
      <w:r w:rsidRPr="006B1659">
        <w:rPr>
          <w:rFonts w:asciiTheme="majorHAnsi" w:hAnsiTheme="majorHAnsi" w:cstheme="minorHAnsi"/>
          <w:bCs/>
          <w:color w:val="000000"/>
          <w:sz w:val="24"/>
          <w:szCs w:val="24"/>
        </w:rPr>
        <w:t>w oparciu o następujące kryteria:</w:t>
      </w:r>
    </w:p>
    <w:p w14:paraId="685B2B29" w14:textId="77777777" w:rsidR="00361744" w:rsidRPr="006B1659" w:rsidRDefault="00361744" w:rsidP="00D2529F">
      <w:pPr>
        <w:pStyle w:val="Akapitzlist"/>
        <w:overflowPunct w:val="0"/>
        <w:autoSpaceDE w:val="0"/>
        <w:autoSpaceDN w:val="0"/>
        <w:adjustRightInd w:val="0"/>
        <w:spacing w:line="360" w:lineRule="auto"/>
        <w:ind w:left="0"/>
        <w:jc w:val="both"/>
        <w:textAlignment w:val="baseline"/>
        <w:rPr>
          <w:rFonts w:asciiTheme="majorHAnsi" w:hAnsiTheme="majorHAnsi" w:cstheme="minorHAnsi"/>
          <w:bCs/>
          <w:color w:val="000000"/>
          <w:sz w:val="24"/>
          <w:szCs w:val="24"/>
        </w:rPr>
      </w:pPr>
      <w:r w:rsidRPr="006B1659">
        <w:rPr>
          <w:rFonts w:asciiTheme="majorHAnsi" w:hAnsiTheme="majorHAnsi" w:cstheme="minorHAnsi"/>
          <w:bCs/>
          <w:color w:val="000000"/>
          <w:sz w:val="24"/>
          <w:szCs w:val="24"/>
        </w:rPr>
        <w:t>Kryterium oceny i jego waga:</w:t>
      </w:r>
    </w:p>
    <w:tbl>
      <w:tblPr>
        <w:tblW w:w="0" w:type="auto"/>
        <w:tblInd w:w="831" w:type="dxa"/>
        <w:tblLayout w:type="fixed"/>
        <w:tblLook w:val="0000" w:firstRow="0" w:lastRow="0" w:firstColumn="0" w:lastColumn="0" w:noHBand="0" w:noVBand="0"/>
      </w:tblPr>
      <w:tblGrid>
        <w:gridCol w:w="992"/>
        <w:gridCol w:w="5105"/>
        <w:gridCol w:w="1260"/>
      </w:tblGrid>
      <w:tr w:rsidR="00361744" w:rsidRPr="006B1659" w14:paraId="4C713059" w14:textId="77777777" w:rsidTr="00893D24">
        <w:tc>
          <w:tcPr>
            <w:tcW w:w="992" w:type="dxa"/>
            <w:tcBorders>
              <w:top w:val="single" w:sz="4" w:space="0" w:color="000000"/>
              <w:left w:val="single" w:sz="4" w:space="0" w:color="000000"/>
              <w:bottom w:val="single" w:sz="4" w:space="0" w:color="000000"/>
            </w:tcBorders>
            <w:shd w:val="clear" w:color="auto" w:fill="auto"/>
          </w:tcPr>
          <w:p w14:paraId="0C93B56A" w14:textId="77777777" w:rsidR="00361744" w:rsidRPr="006B1659" w:rsidRDefault="00361744" w:rsidP="00D2529F">
            <w:pPr>
              <w:pStyle w:val="Akapitzlist"/>
              <w:overflowPunct w:val="0"/>
              <w:autoSpaceDE w:val="0"/>
              <w:autoSpaceDN w:val="0"/>
              <w:adjustRightInd w:val="0"/>
              <w:spacing w:line="360" w:lineRule="auto"/>
              <w:ind w:left="0"/>
              <w:jc w:val="both"/>
              <w:textAlignment w:val="baseline"/>
              <w:rPr>
                <w:rFonts w:asciiTheme="majorHAnsi" w:hAnsiTheme="majorHAnsi" w:cstheme="minorHAnsi"/>
                <w:bCs/>
                <w:color w:val="000000"/>
                <w:sz w:val="24"/>
                <w:szCs w:val="24"/>
              </w:rPr>
            </w:pPr>
            <w:r w:rsidRPr="006B1659">
              <w:rPr>
                <w:rFonts w:asciiTheme="majorHAnsi" w:hAnsiTheme="majorHAnsi" w:cstheme="minorHAnsi"/>
                <w:bCs/>
                <w:color w:val="000000"/>
                <w:sz w:val="24"/>
                <w:szCs w:val="24"/>
              </w:rPr>
              <w:t>L.p.</w:t>
            </w:r>
          </w:p>
        </w:tc>
        <w:tc>
          <w:tcPr>
            <w:tcW w:w="5105" w:type="dxa"/>
            <w:tcBorders>
              <w:top w:val="single" w:sz="4" w:space="0" w:color="000000"/>
              <w:left w:val="single" w:sz="4" w:space="0" w:color="000000"/>
              <w:bottom w:val="single" w:sz="4" w:space="0" w:color="000000"/>
            </w:tcBorders>
            <w:shd w:val="clear" w:color="auto" w:fill="auto"/>
          </w:tcPr>
          <w:p w14:paraId="19A35E1B" w14:textId="77777777" w:rsidR="00361744" w:rsidRPr="006B1659" w:rsidRDefault="00361744" w:rsidP="00D2529F">
            <w:pPr>
              <w:pStyle w:val="Akapitzlist"/>
              <w:overflowPunct w:val="0"/>
              <w:autoSpaceDE w:val="0"/>
              <w:autoSpaceDN w:val="0"/>
              <w:adjustRightInd w:val="0"/>
              <w:spacing w:line="360" w:lineRule="auto"/>
              <w:ind w:left="0"/>
              <w:jc w:val="both"/>
              <w:textAlignment w:val="baseline"/>
              <w:rPr>
                <w:rFonts w:asciiTheme="majorHAnsi" w:hAnsiTheme="majorHAnsi" w:cstheme="minorHAnsi"/>
                <w:bCs/>
                <w:color w:val="000000"/>
                <w:sz w:val="24"/>
                <w:szCs w:val="24"/>
              </w:rPr>
            </w:pPr>
            <w:r w:rsidRPr="006B1659">
              <w:rPr>
                <w:rFonts w:asciiTheme="majorHAnsi" w:hAnsiTheme="majorHAnsi" w:cstheme="minorHAnsi"/>
                <w:bCs/>
                <w:color w:val="000000"/>
                <w:sz w:val="24"/>
                <w:szCs w:val="24"/>
              </w:rPr>
              <w:t>KRYTERIUM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B5DE6EF" w14:textId="77777777" w:rsidR="00361744" w:rsidRPr="006B1659" w:rsidRDefault="00361744" w:rsidP="00D2529F">
            <w:pPr>
              <w:pStyle w:val="Akapitzlist"/>
              <w:overflowPunct w:val="0"/>
              <w:autoSpaceDE w:val="0"/>
              <w:autoSpaceDN w:val="0"/>
              <w:adjustRightInd w:val="0"/>
              <w:spacing w:line="360" w:lineRule="auto"/>
              <w:ind w:left="0"/>
              <w:jc w:val="both"/>
              <w:textAlignment w:val="baseline"/>
              <w:rPr>
                <w:rFonts w:asciiTheme="majorHAnsi" w:hAnsiTheme="majorHAnsi" w:cstheme="minorHAnsi"/>
                <w:bCs/>
                <w:color w:val="000000"/>
                <w:sz w:val="24"/>
                <w:szCs w:val="24"/>
              </w:rPr>
            </w:pPr>
            <w:r w:rsidRPr="006B1659">
              <w:rPr>
                <w:rFonts w:asciiTheme="majorHAnsi" w:hAnsiTheme="majorHAnsi" w:cstheme="minorHAnsi"/>
                <w:bCs/>
                <w:color w:val="000000"/>
                <w:sz w:val="24"/>
                <w:szCs w:val="24"/>
              </w:rPr>
              <w:t xml:space="preserve">WAGA </w:t>
            </w:r>
          </w:p>
        </w:tc>
      </w:tr>
      <w:tr w:rsidR="00361744" w:rsidRPr="006B1659" w14:paraId="11129588" w14:textId="77777777" w:rsidTr="00893D24">
        <w:tc>
          <w:tcPr>
            <w:tcW w:w="992" w:type="dxa"/>
            <w:tcBorders>
              <w:top w:val="single" w:sz="4" w:space="0" w:color="000000"/>
              <w:left w:val="single" w:sz="4" w:space="0" w:color="000000"/>
              <w:bottom w:val="single" w:sz="4" w:space="0" w:color="000000"/>
            </w:tcBorders>
            <w:shd w:val="clear" w:color="auto" w:fill="auto"/>
          </w:tcPr>
          <w:p w14:paraId="2D5891C9" w14:textId="77777777" w:rsidR="00361744" w:rsidRPr="006B1659" w:rsidRDefault="00361744" w:rsidP="00D2529F">
            <w:pPr>
              <w:pStyle w:val="Akapitzlist"/>
              <w:overflowPunct w:val="0"/>
              <w:autoSpaceDE w:val="0"/>
              <w:autoSpaceDN w:val="0"/>
              <w:adjustRightInd w:val="0"/>
              <w:spacing w:line="360" w:lineRule="auto"/>
              <w:ind w:left="0"/>
              <w:jc w:val="both"/>
              <w:textAlignment w:val="baseline"/>
              <w:rPr>
                <w:rFonts w:asciiTheme="majorHAnsi" w:hAnsiTheme="majorHAnsi" w:cstheme="minorHAnsi"/>
                <w:bCs/>
                <w:color w:val="000000"/>
                <w:sz w:val="24"/>
                <w:szCs w:val="24"/>
              </w:rPr>
            </w:pPr>
            <w:r w:rsidRPr="006B1659">
              <w:rPr>
                <w:rFonts w:asciiTheme="majorHAnsi" w:hAnsiTheme="majorHAnsi" w:cstheme="minorHAnsi"/>
                <w:bCs/>
                <w:color w:val="000000"/>
                <w:sz w:val="24"/>
                <w:szCs w:val="24"/>
              </w:rPr>
              <w:t>1.</w:t>
            </w:r>
          </w:p>
        </w:tc>
        <w:tc>
          <w:tcPr>
            <w:tcW w:w="5105" w:type="dxa"/>
            <w:tcBorders>
              <w:top w:val="single" w:sz="4" w:space="0" w:color="000000"/>
              <w:left w:val="single" w:sz="4" w:space="0" w:color="000000"/>
              <w:bottom w:val="single" w:sz="4" w:space="0" w:color="000000"/>
            </w:tcBorders>
            <w:shd w:val="clear" w:color="auto" w:fill="auto"/>
          </w:tcPr>
          <w:p w14:paraId="39DDA27D" w14:textId="77777777" w:rsidR="00361744" w:rsidRPr="006B1659" w:rsidRDefault="00361744" w:rsidP="00D2529F">
            <w:pPr>
              <w:pStyle w:val="Akapitzlist"/>
              <w:overflowPunct w:val="0"/>
              <w:autoSpaceDE w:val="0"/>
              <w:autoSpaceDN w:val="0"/>
              <w:adjustRightInd w:val="0"/>
              <w:spacing w:line="360" w:lineRule="auto"/>
              <w:ind w:left="0"/>
              <w:jc w:val="both"/>
              <w:textAlignment w:val="baseline"/>
              <w:rPr>
                <w:rFonts w:asciiTheme="majorHAnsi" w:hAnsiTheme="majorHAnsi" w:cstheme="minorHAnsi"/>
                <w:bCs/>
                <w:color w:val="000000"/>
                <w:sz w:val="24"/>
                <w:szCs w:val="24"/>
              </w:rPr>
            </w:pPr>
            <w:r w:rsidRPr="006B1659">
              <w:rPr>
                <w:rFonts w:asciiTheme="majorHAnsi" w:hAnsiTheme="majorHAnsi" w:cstheme="minorHAnsi"/>
                <w:bCs/>
                <w:color w:val="000000"/>
                <w:sz w:val="24"/>
                <w:szCs w:val="24"/>
              </w:rPr>
              <w:t>Cena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6AF606B" w14:textId="77777777" w:rsidR="00361744" w:rsidRPr="006B1659" w:rsidRDefault="00B24C6A" w:rsidP="00D2529F">
            <w:pPr>
              <w:pStyle w:val="Akapitzlist"/>
              <w:overflowPunct w:val="0"/>
              <w:autoSpaceDE w:val="0"/>
              <w:autoSpaceDN w:val="0"/>
              <w:adjustRightInd w:val="0"/>
              <w:spacing w:line="360" w:lineRule="auto"/>
              <w:ind w:left="0"/>
              <w:jc w:val="both"/>
              <w:textAlignment w:val="baseline"/>
              <w:rPr>
                <w:rFonts w:asciiTheme="majorHAnsi" w:hAnsiTheme="majorHAnsi" w:cstheme="minorHAnsi"/>
                <w:bCs/>
                <w:color w:val="000000"/>
                <w:sz w:val="24"/>
                <w:szCs w:val="24"/>
              </w:rPr>
            </w:pPr>
            <w:r w:rsidRPr="006B1659">
              <w:rPr>
                <w:rFonts w:asciiTheme="majorHAnsi" w:hAnsiTheme="majorHAnsi" w:cstheme="minorHAnsi"/>
                <w:bCs/>
                <w:color w:val="000000"/>
                <w:sz w:val="24"/>
                <w:szCs w:val="24"/>
              </w:rPr>
              <w:t>10</w:t>
            </w:r>
            <w:r w:rsidR="00361744" w:rsidRPr="006B1659">
              <w:rPr>
                <w:rFonts w:asciiTheme="majorHAnsi" w:hAnsiTheme="majorHAnsi" w:cstheme="minorHAnsi"/>
                <w:bCs/>
                <w:color w:val="000000"/>
                <w:sz w:val="24"/>
                <w:szCs w:val="24"/>
              </w:rPr>
              <w:t>0 %</w:t>
            </w:r>
          </w:p>
        </w:tc>
      </w:tr>
    </w:tbl>
    <w:p w14:paraId="10FF3FC7" w14:textId="479D27DA" w:rsidR="00361744" w:rsidRPr="006B1659" w:rsidRDefault="00361744" w:rsidP="00D2529F">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Theme="majorHAnsi" w:hAnsiTheme="majorHAnsi" w:cstheme="minorHAnsi"/>
          <w:bCs/>
          <w:color w:val="000000"/>
          <w:sz w:val="24"/>
          <w:szCs w:val="24"/>
        </w:rPr>
      </w:pPr>
      <w:r w:rsidRPr="006B1659">
        <w:rPr>
          <w:rFonts w:asciiTheme="majorHAnsi" w:hAnsiTheme="majorHAnsi" w:cstheme="minorHAnsi"/>
          <w:bCs/>
          <w:color w:val="000000"/>
          <w:sz w:val="24"/>
          <w:szCs w:val="24"/>
        </w:rPr>
        <w:t>Powyższe oznacza, że Zamawiający, jako najkorzystniejszą ofertę wybierze tę, która przy spełnieniu wszystkich zawartych w SIWZ warunków, zawierać będzie najkorzystniejsz</w:t>
      </w:r>
      <w:r w:rsidR="00C73C83">
        <w:rPr>
          <w:rFonts w:asciiTheme="majorHAnsi" w:hAnsiTheme="majorHAnsi" w:cstheme="minorHAnsi"/>
          <w:bCs/>
          <w:color w:val="000000"/>
          <w:sz w:val="24"/>
          <w:szCs w:val="24"/>
        </w:rPr>
        <w:t>ą</w:t>
      </w:r>
      <w:r w:rsidRPr="006B1659">
        <w:rPr>
          <w:rFonts w:asciiTheme="majorHAnsi" w:hAnsiTheme="majorHAnsi" w:cstheme="minorHAnsi"/>
          <w:bCs/>
          <w:color w:val="000000"/>
          <w:sz w:val="24"/>
          <w:szCs w:val="24"/>
        </w:rPr>
        <w:t xml:space="preserve"> </w:t>
      </w:r>
      <w:r w:rsidR="005D65BC" w:rsidRPr="006B1659">
        <w:rPr>
          <w:rFonts w:asciiTheme="majorHAnsi" w:hAnsiTheme="majorHAnsi" w:cstheme="minorHAnsi"/>
          <w:bCs/>
          <w:color w:val="000000"/>
          <w:sz w:val="24"/>
          <w:szCs w:val="24"/>
        </w:rPr>
        <w:t>Cen</w:t>
      </w:r>
      <w:r w:rsidR="00C73C83">
        <w:rPr>
          <w:rFonts w:asciiTheme="majorHAnsi" w:hAnsiTheme="majorHAnsi" w:cstheme="minorHAnsi"/>
          <w:bCs/>
          <w:color w:val="000000"/>
          <w:sz w:val="24"/>
          <w:szCs w:val="24"/>
        </w:rPr>
        <w:t>ę</w:t>
      </w:r>
      <w:r w:rsidR="00B24C6A" w:rsidRPr="006B1659">
        <w:rPr>
          <w:rFonts w:asciiTheme="majorHAnsi" w:hAnsiTheme="majorHAnsi" w:cstheme="minorHAnsi"/>
          <w:bCs/>
          <w:color w:val="000000"/>
          <w:sz w:val="24"/>
          <w:szCs w:val="24"/>
        </w:rPr>
        <w:t>.</w:t>
      </w:r>
    </w:p>
    <w:p w14:paraId="2B3E5FB4" w14:textId="77777777" w:rsidR="00361744" w:rsidRPr="006B1659" w:rsidRDefault="00361744" w:rsidP="00D2529F">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Theme="majorHAnsi" w:hAnsiTheme="majorHAnsi" w:cstheme="minorHAnsi"/>
          <w:bCs/>
          <w:color w:val="000000"/>
          <w:sz w:val="24"/>
          <w:szCs w:val="24"/>
        </w:rPr>
      </w:pPr>
      <w:r w:rsidRPr="006B1659">
        <w:rPr>
          <w:rFonts w:asciiTheme="majorHAnsi" w:hAnsiTheme="majorHAnsi" w:cstheme="minorHAnsi"/>
          <w:bCs/>
          <w:color w:val="000000"/>
          <w:sz w:val="24"/>
          <w:szCs w:val="24"/>
        </w:rPr>
        <w:t xml:space="preserve">Sposób przydzielania punktów w kryterium Cena. </w:t>
      </w:r>
    </w:p>
    <w:p w14:paraId="12EA4EE4" w14:textId="77777777" w:rsidR="00361744" w:rsidRPr="006B1659" w:rsidRDefault="00361744" w:rsidP="00D2529F">
      <w:pPr>
        <w:pStyle w:val="Akapitzlist"/>
        <w:overflowPunct w:val="0"/>
        <w:autoSpaceDE w:val="0"/>
        <w:autoSpaceDN w:val="0"/>
        <w:adjustRightInd w:val="0"/>
        <w:spacing w:line="360" w:lineRule="auto"/>
        <w:ind w:left="0"/>
        <w:jc w:val="both"/>
        <w:textAlignment w:val="baseline"/>
        <w:rPr>
          <w:rFonts w:asciiTheme="majorHAnsi" w:hAnsiTheme="majorHAnsi" w:cstheme="minorHAnsi"/>
          <w:bCs/>
          <w:color w:val="000000"/>
          <w:sz w:val="24"/>
          <w:szCs w:val="24"/>
        </w:rPr>
      </w:pPr>
      <w:r w:rsidRPr="006B1659">
        <w:rPr>
          <w:rFonts w:asciiTheme="majorHAnsi" w:hAnsiTheme="majorHAnsi" w:cstheme="minorHAnsi"/>
          <w:bCs/>
          <w:color w:val="000000"/>
          <w:sz w:val="24"/>
          <w:szCs w:val="24"/>
        </w:rPr>
        <w:t>Wartość punktowa ceny wyliczana będzie według wzoru</w:t>
      </w:r>
    </w:p>
    <w:p w14:paraId="41E133C8" w14:textId="77777777" w:rsidR="00361744" w:rsidRPr="006B1659" w:rsidRDefault="00B24C6A" w:rsidP="00D2529F">
      <w:pPr>
        <w:pStyle w:val="Akapitzlist"/>
        <w:overflowPunct w:val="0"/>
        <w:autoSpaceDE w:val="0"/>
        <w:autoSpaceDN w:val="0"/>
        <w:adjustRightInd w:val="0"/>
        <w:spacing w:line="360" w:lineRule="auto"/>
        <w:ind w:left="0"/>
        <w:jc w:val="both"/>
        <w:textAlignment w:val="baseline"/>
        <w:rPr>
          <w:rFonts w:asciiTheme="majorHAnsi" w:hAnsiTheme="majorHAnsi" w:cstheme="minorHAnsi"/>
          <w:bCs/>
          <w:color w:val="000000"/>
          <w:sz w:val="24"/>
          <w:szCs w:val="24"/>
        </w:rPr>
      </w:pPr>
      <w:r w:rsidRPr="006B1659">
        <w:rPr>
          <w:rFonts w:asciiTheme="majorHAnsi" w:hAnsiTheme="majorHAnsi" w:cstheme="minorHAnsi"/>
          <w:bCs/>
          <w:color w:val="000000"/>
          <w:sz w:val="24"/>
          <w:szCs w:val="24"/>
        </w:rPr>
        <w:t>C = (</w:t>
      </w:r>
      <w:proofErr w:type="spellStart"/>
      <w:r w:rsidRPr="006B1659">
        <w:rPr>
          <w:rFonts w:asciiTheme="majorHAnsi" w:hAnsiTheme="majorHAnsi" w:cstheme="minorHAnsi"/>
          <w:bCs/>
          <w:color w:val="000000"/>
          <w:sz w:val="24"/>
          <w:szCs w:val="24"/>
        </w:rPr>
        <w:t>Cmin</w:t>
      </w:r>
      <w:proofErr w:type="spellEnd"/>
      <w:r w:rsidRPr="006B1659">
        <w:rPr>
          <w:rFonts w:asciiTheme="majorHAnsi" w:hAnsiTheme="majorHAnsi" w:cstheme="minorHAnsi"/>
          <w:bCs/>
          <w:color w:val="000000"/>
          <w:sz w:val="24"/>
          <w:szCs w:val="24"/>
        </w:rPr>
        <w:t xml:space="preserve"> / </w:t>
      </w:r>
      <w:proofErr w:type="spellStart"/>
      <w:r w:rsidRPr="006B1659">
        <w:rPr>
          <w:rFonts w:asciiTheme="majorHAnsi" w:hAnsiTheme="majorHAnsi" w:cstheme="minorHAnsi"/>
          <w:bCs/>
          <w:color w:val="000000"/>
          <w:sz w:val="24"/>
          <w:szCs w:val="24"/>
        </w:rPr>
        <w:t>Cn</w:t>
      </w:r>
      <w:proofErr w:type="spellEnd"/>
      <w:r w:rsidRPr="006B1659">
        <w:rPr>
          <w:rFonts w:asciiTheme="majorHAnsi" w:hAnsiTheme="majorHAnsi" w:cstheme="minorHAnsi"/>
          <w:bCs/>
          <w:color w:val="000000"/>
          <w:sz w:val="24"/>
          <w:szCs w:val="24"/>
        </w:rPr>
        <w:t>) x 10</w:t>
      </w:r>
      <w:r w:rsidR="00361744" w:rsidRPr="006B1659">
        <w:rPr>
          <w:rFonts w:asciiTheme="majorHAnsi" w:hAnsiTheme="majorHAnsi" w:cstheme="minorHAnsi"/>
          <w:bCs/>
          <w:color w:val="000000"/>
          <w:sz w:val="24"/>
          <w:szCs w:val="24"/>
        </w:rPr>
        <w:t>0</w:t>
      </w:r>
    </w:p>
    <w:p w14:paraId="778C46E9" w14:textId="77777777" w:rsidR="00361744" w:rsidRPr="006B1659" w:rsidRDefault="00361744" w:rsidP="00D2529F">
      <w:pPr>
        <w:pStyle w:val="Akapitzlist"/>
        <w:overflowPunct w:val="0"/>
        <w:autoSpaceDE w:val="0"/>
        <w:autoSpaceDN w:val="0"/>
        <w:adjustRightInd w:val="0"/>
        <w:spacing w:line="360" w:lineRule="auto"/>
        <w:ind w:left="0"/>
        <w:jc w:val="both"/>
        <w:textAlignment w:val="baseline"/>
        <w:rPr>
          <w:rFonts w:asciiTheme="majorHAnsi" w:hAnsiTheme="majorHAnsi" w:cstheme="minorHAnsi"/>
          <w:bCs/>
          <w:color w:val="000000"/>
          <w:sz w:val="24"/>
          <w:szCs w:val="24"/>
        </w:rPr>
      </w:pPr>
      <w:r w:rsidRPr="006B1659">
        <w:rPr>
          <w:rFonts w:asciiTheme="majorHAnsi" w:hAnsiTheme="majorHAnsi" w:cstheme="minorHAnsi"/>
          <w:bCs/>
          <w:color w:val="000000"/>
          <w:sz w:val="24"/>
          <w:szCs w:val="24"/>
        </w:rPr>
        <w:t>gdzie:</w:t>
      </w:r>
    </w:p>
    <w:p w14:paraId="5B894EE1" w14:textId="77777777" w:rsidR="00361744" w:rsidRPr="006B1659" w:rsidRDefault="00361744" w:rsidP="00D2529F">
      <w:pPr>
        <w:pStyle w:val="Akapitzlist"/>
        <w:overflowPunct w:val="0"/>
        <w:autoSpaceDE w:val="0"/>
        <w:autoSpaceDN w:val="0"/>
        <w:adjustRightInd w:val="0"/>
        <w:spacing w:line="360" w:lineRule="auto"/>
        <w:ind w:left="0"/>
        <w:jc w:val="both"/>
        <w:textAlignment w:val="baseline"/>
        <w:rPr>
          <w:rFonts w:asciiTheme="majorHAnsi" w:hAnsiTheme="majorHAnsi" w:cstheme="minorHAnsi"/>
          <w:bCs/>
          <w:color w:val="000000"/>
          <w:sz w:val="24"/>
          <w:szCs w:val="24"/>
        </w:rPr>
      </w:pPr>
      <w:r w:rsidRPr="006B1659">
        <w:rPr>
          <w:rFonts w:asciiTheme="majorHAnsi" w:hAnsiTheme="majorHAnsi" w:cstheme="minorHAnsi"/>
          <w:bCs/>
          <w:color w:val="000000"/>
          <w:sz w:val="24"/>
          <w:szCs w:val="24"/>
        </w:rPr>
        <w:t>C</w:t>
      </w:r>
      <w:r w:rsidRPr="006B1659">
        <w:rPr>
          <w:rFonts w:asciiTheme="majorHAnsi" w:hAnsiTheme="majorHAnsi" w:cstheme="minorHAnsi"/>
          <w:bCs/>
          <w:color w:val="000000"/>
          <w:sz w:val="24"/>
          <w:szCs w:val="24"/>
        </w:rPr>
        <w:tab/>
        <w:t>– ilość punktów dla kryterium: Cena</w:t>
      </w:r>
    </w:p>
    <w:p w14:paraId="3DA3FFDB" w14:textId="77777777" w:rsidR="00361744" w:rsidRPr="006B1659" w:rsidRDefault="00361744" w:rsidP="00D2529F">
      <w:pPr>
        <w:pStyle w:val="Akapitzlist"/>
        <w:overflowPunct w:val="0"/>
        <w:autoSpaceDE w:val="0"/>
        <w:autoSpaceDN w:val="0"/>
        <w:adjustRightInd w:val="0"/>
        <w:spacing w:line="360" w:lineRule="auto"/>
        <w:ind w:left="0"/>
        <w:jc w:val="both"/>
        <w:textAlignment w:val="baseline"/>
        <w:rPr>
          <w:rFonts w:asciiTheme="majorHAnsi" w:hAnsiTheme="majorHAnsi" w:cstheme="minorHAnsi"/>
          <w:bCs/>
          <w:color w:val="000000"/>
          <w:sz w:val="24"/>
          <w:szCs w:val="24"/>
        </w:rPr>
      </w:pPr>
      <w:proofErr w:type="spellStart"/>
      <w:r w:rsidRPr="006B1659">
        <w:rPr>
          <w:rFonts w:asciiTheme="majorHAnsi" w:hAnsiTheme="majorHAnsi" w:cstheme="minorHAnsi"/>
          <w:bCs/>
          <w:color w:val="000000"/>
          <w:sz w:val="24"/>
          <w:szCs w:val="24"/>
        </w:rPr>
        <w:t>Cmin</w:t>
      </w:r>
      <w:proofErr w:type="spellEnd"/>
      <w:r w:rsidRPr="006B1659">
        <w:rPr>
          <w:rFonts w:asciiTheme="majorHAnsi" w:hAnsiTheme="majorHAnsi" w:cstheme="minorHAnsi"/>
          <w:bCs/>
          <w:color w:val="000000"/>
          <w:sz w:val="24"/>
          <w:szCs w:val="24"/>
        </w:rPr>
        <w:tab/>
        <w:t>– najniższa cena zamówienia brutto</w:t>
      </w:r>
    </w:p>
    <w:p w14:paraId="579B4089" w14:textId="77777777" w:rsidR="00361744" w:rsidRPr="006B1659" w:rsidRDefault="00361744" w:rsidP="00D2529F">
      <w:pPr>
        <w:pStyle w:val="Akapitzlist"/>
        <w:overflowPunct w:val="0"/>
        <w:autoSpaceDE w:val="0"/>
        <w:autoSpaceDN w:val="0"/>
        <w:adjustRightInd w:val="0"/>
        <w:spacing w:line="360" w:lineRule="auto"/>
        <w:ind w:left="0"/>
        <w:jc w:val="both"/>
        <w:textAlignment w:val="baseline"/>
        <w:rPr>
          <w:rFonts w:asciiTheme="majorHAnsi" w:hAnsiTheme="majorHAnsi" w:cstheme="minorHAnsi"/>
          <w:bCs/>
          <w:color w:val="000000"/>
          <w:sz w:val="24"/>
          <w:szCs w:val="24"/>
        </w:rPr>
      </w:pPr>
      <w:proofErr w:type="spellStart"/>
      <w:r w:rsidRPr="006B1659">
        <w:rPr>
          <w:rFonts w:asciiTheme="majorHAnsi" w:hAnsiTheme="majorHAnsi" w:cstheme="minorHAnsi"/>
          <w:bCs/>
          <w:color w:val="000000"/>
          <w:sz w:val="24"/>
          <w:szCs w:val="24"/>
        </w:rPr>
        <w:t>Cn</w:t>
      </w:r>
      <w:proofErr w:type="spellEnd"/>
      <w:r w:rsidRPr="006B1659">
        <w:rPr>
          <w:rFonts w:asciiTheme="majorHAnsi" w:hAnsiTheme="majorHAnsi" w:cstheme="minorHAnsi"/>
          <w:bCs/>
          <w:color w:val="000000"/>
          <w:sz w:val="24"/>
          <w:szCs w:val="24"/>
        </w:rPr>
        <w:tab/>
        <w:t>– cena brutto ocenianej oferty</w:t>
      </w:r>
    </w:p>
    <w:p w14:paraId="12DDE331" w14:textId="1F27D537" w:rsidR="00B54C78" w:rsidRPr="006B1659" w:rsidRDefault="00361744" w:rsidP="00D2529F">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Theme="majorHAnsi" w:eastAsiaTheme="minorHAnsi" w:hAnsiTheme="majorHAnsi" w:cstheme="minorHAnsi"/>
          <w:sz w:val="24"/>
          <w:szCs w:val="24"/>
        </w:rPr>
      </w:pPr>
      <w:r w:rsidRPr="006B1659">
        <w:rPr>
          <w:rFonts w:asciiTheme="majorHAnsi" w:hAnsiTheme="majorHAnsi" w:cstheme="minorHAnsi"/>
          <w:bCs/>
          <w:color w:val="000000"/>
          <w:sz w:val="24"/>
          <w:szCs w:val="24"/>
        </w:rPr>
        <w:t xml:space="preserve">Jeżeli nie można wybrać oferty najkorzystniejszej z uwagi na to, że </w:t>
      </w:r>
      <w:r w:rsidR="009326C2">
        <w:rPr>
          <w:rFonts w:asciiTheme="majorHAnsi" w:hAnsiTheme="majorHAnsi" w:cstheme="minorHAnsi"/>
          <w:bCs/>
          <w:color w:val="000000"/>
          <w:sz w:val="24"/>
          <w:szCs w:val="24"/>
        </w:rPr>
        <w:t xml:space="preserve">zostały złożone oferty o takiej samej cenie lub koszcie, zamawiający wzywa wykonawców, którzy złożyli te oferty, do złożenia w terminie określonym przez zamawiającego ofert dodatkowych. </w:t>
      </w:r>
    </w:p>
    <w:p w14:paraId="65617E14" w14:textId="77777777" w:rsidR="006336EC" w:rsidRPr="006B1659" w:rsidRDefault="006336EC" w:rsidP="00D2529F">
      <w:pPr>
        <w:pStyle w:val="Dzia"/>
        <w:spacing w:after="0" w:line="360" w:lineRule="auto"/>
        <w:ind w:left="0" w:firstLine="0"/>
        <w:jc w:val="both"/>
        <w:rPr>
          <w:rFonts w:asciiTheme="majorHAnsi" w:hAnsiTheme="majorHAnsi" w:cstheme="minorHAnsi"/>
          <w:shd w:val="clear" w:color="auto" w:fill="D9D9D9"/>
        </w:rPr>
      </w:pPr>
      <w:bookmarkStart w:id="46" w:name="_Toc469656539"/>
      <w:r w:rsidRPr="006B1659">
        <w:rPr>
          <w:rFonts w:asciiTheme="majorHAnsi" w:hAnsiTheme="majorHAnsi" w:cstheme="minorHAnsi"/>
        </w:rPr>
        <w:t>Informacje o formalnościach, jakie powinny zostać dopełnione po wyborze ofert w celu zawarcia umowy w sprawie zamówienia publicznego</w:t>
      </w:r>
      <w:bookmarkEnd w:id="46"/>
    </w:p>
    <w:p w14:paraId="682EB6B4" w14:textId="77777777" w:rsidR="00B54726" w:rsidRPr="006B1659" w:rsidRDefault="00B54726" w:rsidP="00D2529F">
      <w:pPr>
        <w:pStyle w:val="Akapitzlist"/>
        <w:numPr>
          <w:ilvl w:val="0"/>
          <w:numId w:val="23"/>
        </w:numPr>
        <w:tabs>
          <w:tab w:val="clear" w:pos="1440"/>
        </w:tabs>
        <w:overflowPunct w:val="0"/>
        <w:autoSpaceDE w:val="0"/>
        <w:autoSpaceDN w:val="0"/>
        <w:adjustRightInd w:val="0"/>
        <w:spacing w:after="0" w:line="360" w:lineRule="auto"/>
        <w:ind w:left="0" w:firstLine="0"/>
        <w:jc w:val="both"/>
        <w:textAlignment w:val="baseline"/>
        <w:rPr>
          <w:rFonts w:asciiTheme="majorHAnsi" w:hAnsiTheme="majorHAnsi" w:cstheme="minorHAnsi"/>
          <w:bCs/>
          <w:sz w:val="24"/>
          <w:szCs w:val="24"/>
        </w:rPr>
      </w:pPr>
      <w:r w:rsidRPr="006B1659">
        <w:rPr>
          <w:rFonts w:asciiTheme="majorHAnsi" w:hAnsiTheme="majorHAnsi" w:cstheme="minorHAnsi"/>
          <w:bCs/>
          <w:sz w:val="24"/>
          <w:szCs w:val="24"/>
        </w:rPr>
        <w:t>Wykonawcy wspólnie ubiegaj</w:t>
      </w:r>
      <w:r w:rsidRPr="006B1659">
        <w:rPr>
          <w:rFonts w:asciiTheme="majorHAnsi" w:eastAsia="TimesNewRoman" w:hAnsiTheme="majorHAnsi" w:cstheme="minorHAnsi"/>
          <w:bCs/>
          <w:sz w:val="24"/>
          <w:szCs w:val="24"/>
        </w:rPr>
        <w:t>ą</w:t>
      </w:r>
      <w:r w:rsidRPr="006B1659">
        <w:rPr>
          <w:rFonts w:asciiTheme="majorHAnsi" w:hAnsiTheme="majorHAnsi" w:cstheme="minorHAnsi"/>
          <w:bCs/>
          <w:sz w:val="24"/>
          <w:szCs w:val="24"/>
        </w:rPr>
        <w:t>cy si</w:t>
      </w:r>
      <w:r w:rsidRPr="006B1659">
        <w:rPr>
          <w:rFonts w:asciiTheme="majorHAnsi" w:eastAsia="TimesNewRoman" w:hAnsiTheme="majorHAnsi" w:cstheme="minorHAnsi"/>
          <w:bCs/>
          <w:sz w:val="24"/>
          <w:szCs w:val="24"/>
        </w:rPr>
        <w:t xml:space="preserve">ę </w:t>
      </w:r>
      <w:r w:rsidRPr="006B1659">
        <w:rPr>
          <w:rFonts w:asciiTheme="majorHAnsi" w:hAnsiTheme="majorHAnsi" w:cstheme="minorHAnsi"/>
          <w:bCs/>
          <w:sz w:val="24"/>
          <w:szCs w:val="24"/>
        </w:rPr>
        <w:t>o niniejsze zamówienie, których oferta zostanie uznana za najkorzystniejsz</w:t>
      </w:r>
      <w:r w:rsidRPr="006B1659">
        <w:rPr>
          <w:rFonts w:asciiTheme="majorHAnsi" w:eastAsia="TimesNewRoman" w:hAnsiTheme="majorHAnsi" w:cstheme="minorHAnsi"/>
          <w:bCs/>
          <w:sz w:val="24"/>
          <w:szCs w:val="24"/>
        </w:rPr>
        <w:t>ą</w:t>
      </w:r>
      <w:r w:rsidRPr="006B1659">
        <w:rPr>
          <w:rFonts w:asciiTheme="majorHAnsi" w:hAnsiTheme="majorHAnsi" w:cstheme="minorHAnsi"/>
          <w:bCs/>
          <w:sz w:val="24"/>
          <w:szCs w:val="24"/>
        </w:rPr>
        <w:t>, przed podpisaniem umowy o realizacj</w:t>
      </w:r>
      <w:r w:rsidRPr="006B1659">
        <w:rPr>
          <w:rFonts w:asciiTheme="majorHAnsi" w:eastAsia="TimesNewRoman" w:hAnsiTheme="majorHAnsi" w:cstheme="minorHAnsi"/>
          <w:bCs/>
          <w:sz w:val="24"/>
          <w:szCs w:val="24"/>
        </w:rPr>
        <w:t xml:space="preserve">ę </w:t>
      </w:r>
      <w:r w:rsidRPr="006B1659">
        <w:rPr>
          <w:rFonts w:asciiTheme="majorHAnsi" w:hAnsiTheme="majorHAnsi" w:cstheme="minorHAnsi"/>
          <w:bCs/>
          <w:sz w:val="24"/>
          <w:szCs w:val="24"/>
        </w:rPr>
        <w:t>zamówienia, s</w:t>
      </w:r>
      <w:r w:rsidRPr="006B1659">
        <w:rPr>
          <w:rFonts w:asciiTheme="majorHAnsi" w:eastAsia="TimesNewRoman" w:hAnsiTheme="majorHAnsi" w:cstheme="minorHAnsi"/>
          <w:bCs/>
          <w:sz w:val="24"/>
          <w:szCs w:val="24"/>
        </w:rPr>
        <w:t xml:space="preserve">ą </w:t>
      </w:r>
      <w:r w:rsidRPr="006B1659">
        <w:rPr>
          <w:rFonts w:asciiTheme="majorHAnsi" w:hAnsiTheme="majorHAnsi" w:cstheme="minorHAnsi"/>
          <w:bCs/>
          <w:sz w:val="24"/>
          <w:szCs w:val="24"/>
        </w:rPr>
        <w:t>zobowi</w:t>
      </w:r>
      <w:r w:rsidRPr="006B1659">
        <w:rPr>
          <w:rFonts w:asciiTheme="majorHAnsi" w:eastAsia="TimesNewRoman" w:hAnsiTheme="majorHAnsi" w:cstheme="minorHAnsi"/>
          <w:bCs/>
          <w:sz w:val="24"/>
          <w:szCs w:val="24"/>
        </w:rPr>
        <w:t>ą</w:t>
      </w:r>
      <w:r w:rsidRPr="006B1659">
        <w:rPr>
          <w:rFonts w:asciiTheme="majorHAnsi" w:hAnsiTheme="majorHAnsi" w:cstheme="minorHAnsi"/>
          <w:bCs/>
          <w:sz w:val="24"/>
          <w:szCs w:val="24"/>
        </w:rPr>
        <w:t>zani przyj</w:t>
      </w:r>
      <w:r w:rsidRPr="006B1659">
        <w:rPr>
          <w:rFonts w:asciiTheme="majorHAnsi" w:eastAsia="TimesNewRoman" w:hAnsiTheme="majorHAnsi" w:cstheme="minorHAnsi"/>
          <w:bCs/>
          <w:sz w:val="24"/>
          <w:szCs w:val="24"/>
        </w:rPr>
        <w:t>ąć</w:t>
      </w:r>
      <w:r w:rsidRPr="006B1659">
        <w:rPr>
          <w:rFonts w:asciiTheme="majorHAnsi" w:hAnsiTheme="majorHAnsi" w:cstheme="minorHAnsi"/>
          <w:bCs/>
          <w:sz w:val="24"/>
          <w:szCs w:val="24"/>
        </w:rPr>
        <w:t xml:space="preserve"> pisemne porozumienie wszystkich Wykonawców. W tym celu przed podpisaniem umowy o niniejsze zamówienie s</w:t>
      </w:r>
      <w:r w:rsidRPr="006B1659">
        <w:rPr>
          <w:rFonts w:asciiTheme="majorHAnsi" w:eastAsia="TimesNewRoman" w:hAnsiTheme="majorHAnsi" w:cstheme="minorHAnsi"/>
          <w:bCs/>
          <w:sz w:val="24"/>
          <w:szCs w:val="24"/>
        </w:rPr>
        <w:t xml:space="preserve">ą </w:t>
      </w:r>
      <w:r w:rsidRPr="006B1659">
        <w:rPr>
          <w:rFonts w:asciiTheme="majorHAnsi" w:hAnsiTheme="majorHAnsi" w:cstheme="minorHAnsi"/>
          <w:bCs/>
          <w:sz w:val="24"/>
          <w:szCs w:val="24"/>
        </w:rPr>
        <w:t>oni zobowi</w:t>
      </w:r>
      <w:r w:rsidRPr="006B1659">
        <w:rPr>
          <w:rFonts w:asciiTheme="majorHAnsi" w:eastAsia="TimesNewRoman" w:hAnsiTheme="majorHAnsi" w:cstheme="minorHAnsi"/>
          <w:bCs/>
          <w:sz w:val="24"/>
          <w:szCs w:val="24"/>
        </w:rPr>
        <w:t>ą</w:t>
      </w:r>
      <w:r w:rsidRPr="006B1659">
        <w:rPr>
          <w:rFonts w:asciiTheme="majorHAnsi" w:hAnsiTheme="majorHAnsi" w:cstheme="minorHAnsi"/>
          <w:bCs/>
          <w:sz w:val="24"/>
          <w:szCs w:val="24"/>
        </w:rPr>
        <w:t>zani przedstawi</w:t>
      </w:r>
      <w:r w:rsidRPr="006B1659">
        <w:rPr>
          <w:rFonts w:asciiTheme="majorHAnsi" w:eastAsia="TimesNewRoman" w:hAnsiTheme="majorHAnsi" w:cstheme="minorHAnsi"/>
          <w:bCs/>
          <w:sz w:val="24"/>
          <w:szCs w:val="24"/>
        </w:rPr>
        <w:t xml:space="preserve">ć </w:t>
      </w:r>
      <w:r w:rsidRPr="006B1659">
        <w:rPr>
          <w:rFonts w:asciiTheme="majorHAnsi" w:hAnsiTheme="majorHAnsi" w:cstheme="minorHAnsi"/>
          <w:bCs/>
          <w:sz w:val="24"/>
          <w:szCs w:val="24"/>
        </w:rPr>
        <w:t>Zamawiaj</w:t>
      </w:r>
      <w:r w:rsidRPr="006B1659">
        <w:rPr>
          <w:rFonts w:asciiTheme="majorHAnsi" w:eastAsia="TimesNewRoman" w:hAnsiTheme="majorHAnsi" w:cstheme="minorHAnsi"/>
          <w:bCs/>
          <w:sz w:val="24"/>
          <w:szCs w:val="24"/>
        </w:rPr>
        <w:t>ą</w:t>
      </w:r>
      <w:r w:rsidRPr="006B1659">
        <w:rPr>
          <w:rFonts w:asciiTheme="majorHAnsi" w:hAnsiTheme="majorHAnsi" w:cstheme="minorHAnsi"/>
          <w:bCs/>
          <w:sz w:val="24"/>
          <w:szCs w:val="24"/>
        </w:rPr>
        <w:t xml:space="preserve">cemu stosowną umowę regulującą współpracę tych wykonawców. </w:t>
      </w:r>
    </w:p>
    <w:p w14:paraId="632417BE" w14:textId="77777777" w:rsidR="00B54726" w:rsidRPr="006B1659" w:rsidRDefault="00B54726" w:rsidP="00D2529F">
      <w:pPr>
        <w:pStyle w:val="Akapitzlist"/>
        <w:numPr>
          <w:ilvl w:val="0"/>
          <w:numId w:val="23"/>
        </w:numPr>
        <w:tabs>
          <w:tab w:val="clear" w:pos="1440"/>
        </w:tabs>
        <w:overflowPunct w:val="0"/>
        <w:autoSpaceDE w:val="0"/>
        <w:autoSpaceDN w:val="0"/>
        <w:adjustRightInd w:val="0"/>
        <w:spacing w:after="0" w:line="360" w:lineRule="auto"/>
        <w:ind w:left="0" w:firstLine="0"/>
        <w:jc w:val="both"/>
        <w:textAlignment w:val="baseline"/>
        <w:rPr>
          <w:rFonts w:asciiTheme="majorHAnsi" w:hAnsiTheme="majorHAnsi" w:cstheme="minorHAnsi"/>
          <w:bCs/>
          <w:sz w:val="24"/>
          <w:szCs w:val="24"/>
        </w:rPr>
      </w:pPr>
      <w:r w:rsidRPr="006B1659">
        <w:rPr>
          <w:rFonts w:asciiTheme="majorHAnsi" w:hAnsiTheme="majorHAnsi" w:cstheme="minorHAnsi"/>
          <w:bCs/>
          <w:sz w:val="24"/>
          <w:szCs w:val="24"/>
        </w:rPr>
        <w:t>Zamawiający informuje niezwłocznie wszystkich wykonawców o:</w:t>
      </w:r>
    </w:p>
    <w:p w14:paraId="7AAFB3A1" w14:textId="77777777" w:rsidR="00B54726" w:rsidRPr="006B1659" w:rsidRDefault="00B54726" w:rsidP="00D2529F">
      <w:pPr>
        <w:numPr>
          <w:ilvl w:val="0"/>
          <w:numId w:val="6"/>
        </w:numPr>
        <w:autoSpaceDE w:val="0"/>
        <w:autoSpaceDN w:val="0"/>
        <w:adjustRightInd w:val="0"/>
        <w:spacing w:line="360" w:lineRule="auto"/>
        <w:ind w:left="1134" w:hanging="425"/>
        <w:jc w:val="both"/>
        <w:rPr>
          <w:rFonts w:asciiTheme="majorHAnsi" w:eastAsia="Times New Roman" w:hAnsiTheme="majorHAnsi" w:cstheme="minorHAnsi"/>
          <w:sz w:val="24"/>
          <w:szCs w:val="24"/>
          <w:lang w:eastAsia="pl-PL"/>
        </w:rPr>
      </w:pPr>
      <w:bookmarkStart w:id="47" w:name="mip33167605"/>
      <w:bookmarkEnd w:id="47"/>
      <w:r w:rsidRPr="006B1659">
        <w:rPr>
          <w:rFonts w:asciiTheme="majorHAnsi" w:eastAsia="Times New Roman" w:hAnsiTheme="majorHAnsi" w:cstheme="minorHAnsi"/>
          <w:sz w:val="24"/>
          <w:szCs w:val="24"/>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418B1F00" w14:textId="77777777" w:rsidR="00B54726" w:rsidRPr="006B1659" w:rsidRDefault="00B54726" w:rsidP="00D2529F">
      <w:pPr>
        <w:numPr>
          <w:ilvl w:val="0"/>
          <w:numId w:val="6"/>
        </w:numPr>
        <w:autoSpaceDE w:val="0"/>
        <w:autoSpaceDN w:val="0"/>
        <w:adjustRightInd w:val="0"/>
        <w:spacing w:line="360" w:lineRule="auto"/>
        <w:ind w:left="1134" w:hanging="425"/>
        <w:jc w:val="both"/>
        <w:rPr>
          <w:rFonts w:asciiTheme="majorHAnsi" w:eastAsia="Times New Roman" w:hAnsiTheme="majorHAnsi" w:cstheme="minorHAnsi"/>
          <w:sz w:val="24"/>
          <w:szCs w:val="24"/>
          <w:lang w:eastAsia="pl-PL"/>
        </w:rPr>
      </w:pPr>
      <w:bookmarkStart w:id="48" w:name="mip33167606"/>
      <w:bookmarkEnd w:id="48"/>
      <w:r w:rsidRPr="006B1659">
        <w:rPr>
          <w:rFonts w:asciiTheme="majorHAnsi" w:eastAsia="Times New Roman" w:hAnsiTheme="majorHAnsi" w:cstheme="minorHAnsi"/>
          <w:sz w:val="24"/>
          <w:szCs w:val="24"/>
          <w:lang w:eastAsia="pl-PL"/>
        </w:rPr>
        <w:t>wykonawcach, którzy zostali wykluczeni,</w:t>
      </w:r>
    </w:p>
    <w:p w14:paraId="1131120D" w14:textId="77777777" w:rsidR="00B54726" w:rsidRPr="006B1659" w:rsidRDefault="00B54726" w:rsidP="00D2529F">
      <w:pPr>
        <w:numPr>
          <w:ilvl w:val="0"/>
          <w:numId w:val="6"/>
        </w:numPr>
        <w:autoSpaceDE w:val="0"/>
        <w:autoSpaceDN w:val="0"/>
        <w:adjustRightInd w:val="0"/>
        <w:spacing w:line="360" w:lineRule="auto"/>
        <w:ind w:left="1134" w:hanging="425"/>
        <w:jc w:val="both"/>
        <w:rPr>
          <w:rFonts w:asciiTheme="majorHAnsi" w:eastAsia="Times New Roman" w:hAnsiTheme="majorHAnsi" w:cstheme="minorHAnsi"/>
          <w:sz w:val="24"/>
          <w:szCs w:val="24"/>
          <w:lang w:eastAsia="pl-PL"/>
        </w:rPr>
      </w:pPr>
      <w:bookmarkStart w:id="49" w:name="mip33167607"/>
      <w:bookmarkEnd w:id="49"/>
      <w:r w:rsidRPr="006B1659">
        <w:rPr>
          <w:rFonts w:asciiTheme="majorHAnsi" w:eastAsia="Times New Roman" w:hAnsiTheme="majorHAnsi" w:cstheme="minorHAnsi"/>
          <w:sz w:val="24"/>
          <w:szCs w:val="24"/>
          <w:lang w:eastAsia="pl-PL"/>
        </w:rPr>
        <w:t>wykonawcach, których oferty zostały odrzucone, powodach odrzucenia oferty, a w przypadkach, o których mowa w art. 89 ust. 4 i 5, braku równoważności lub braku spełniania wymagań dotyczących wydajności lub funkcjonalności,</w:t>
      </w:r>
    </w:p>
    <w:p w14:paraId="228E4867" w14:textId="77777777" w:rsidR="00B54726" w:rsidRPr="006B1659" w:rsidRDefault="00B54726" w:rsidP="00D2529F">
      <w:pPr>
        <w:numPr>
          <w:ilvl w:val="0"/>
          <w:numId w:val="6"/>
        </w:numPr>
        <w:autoSpaceDE w:val="0"/>
        <w:autoSpaceDN w:val="0"/>
        <w:adjustRightInd w:val="0"/>
        <w:spacing w:line="360" w:lineRule="auto"/>
        <w:ind w:left="1134" w:hanging="425"/>
        <w:jc w:val="both"/>
        <w:rPr>
          <w:rFonts w:asciiTheme="majorHAnsi" w:eastAsia="Times New Roman" w:hAnsiTheme="majorHAnsi" w:cstheme="minorHAnsi"/>
          <w:sz w:val="24"/>
          <w:szCs w:val="24"/>
          <w:lang w:eastAsia="pl-PL"/>
        </w:rPr>
      </w:pPr>
      <w:bookmarkStart w:id="50" w:name="mip33167608"/>
      <w:bookmarkEnd w:id="50"/>
      <w:r w:rsidRPr="006B1659">
        <w:rPr>
          <w:rFonts w:asciiTheme="majorHAnsi" w:eastAsia="Times New Roman" w:hAnsiTheme="majorHAnsi" w:cstheme="minorHAnsi"/>
          <w:sz w:val="24"/>
          <w:szCs w:val="24"/>
          <w:lang w:eastAsia="pl-PL"/>
        </w:rPr>
        <w:t>wykonawcach, którzy złożyli oferty niepodlegające odrzuceniu, ale nie zostali zaproszeni do kolejnego etapu negocjacji albo dialogu,</w:t>
      </w:r>
    </w:p>
    <w:p w14:paraId="477C5C6D" w14:textId="77777777" w:rsidR="00B54726" w:rsidRPr="006B1659" w:rsidRDefault="00B54726" w:rsidP="00D2529F">
      <w:pPr>
        <w:numPr>
          <w:ilvl w:val="0"/>
          <w:numId w:val="6"/>
        </w:numPr>
        <w:autoSpaceDE w:val="0"/>
        <w:autoSpaceDN w:val="0"/>
        <w:adjustRightInd w:val="0"/>
        <w:spacing w:line="360" w:lineRule="auto"/>
        <w:ind w:left="1134" w:hanging="425"/>
        <w:jc w:val="both"/>
        <w:rPr>
          <w:rFonts w:asciiTheme="majorHAnsi" w:eastAsia="Times New Roman" w:hAnsiTheme="majorHAnsi" w:cstheme="minorHAnsi"/>
          <w:sz w:val="24"/>
          <w:szCs w:val="24"/>
          <w:lang w:eastAsia="pl-PL"/>
        </w:rPr>
      </w:pPr>
      <w:bookmarkStart w:id="51" w:name="mip35518331"/>
      <w:bookmarkEnd w:id="51"/>
      <w:r w:rsidRPr="006B1659">
        <w:rPr>
          <w:rFonts w:asciiTheme="majorHAnsi" w:eastAsia="Times New Roman" w:hAnsiTheme="majorHAnsi" w:cstheme="minorHAnsi"/>
          <w:sz w:val="24"/>
          <w:szCs w:val="24"/>
          <w:lang w:eastAsia="pl-PL"/>
        </w:rPr>
        <w:t>dopuszczeniu do dynamicznego systemu zakupów,</w:t>
      </w:r>
    </w:p>
    <w:p w14:paraId="08F2A69B" w14:textId="77777777" w:rsidR="00B54726" w:rsidRPr="006B1659" w:rsidRDefault="00B54726" w:rsidP="00D2529F">
      <w:pPr>
        <w:numPr>
          <w:ilvl w:val="0"/>
          <w:numId w:val="6"/>
        </w:numPr>
        <w:autoSpaceDE w:val="0"/>
        <w:autoSpaceDN w:val="0"/>
        <w:adjustRightInd w:val="0"/>
        <w:spacing w:line="360" w:lineRule="auto"/>
        <w:ind w:left="1134" w:hanging="425"/>
        <w:jc w:val="both"/>
        <w:rPr>
          <w:rFonts w:asciiTheme="majorHAnsi" w:eastAsia="Times New Roman" w:hAnsiTheme="majorHAnsi" w:cstheme="minorHAnsi"/>
          <w:sz w:val="24"/>
          <w:szCs w:val="24"/>
          <w:lang w:eastAsia="pl-PL"/>
        </w:rPr>
      </w:pPr>
      <w:bookmarkStart w:id="52" w:name="mip35518332"/>
      <w:bookmarkEnd w:id="52"/>
      <w:r w:rsidRPr="006B1659">
        <w:rPr>
          <w:rFonts w:asciiTheme="majorHAnsi" w:eastAsia="Times New Roman" w:hAnsiTheme="majorHAnsi" w:cstheme="minorHAnsi"/>
          <w:sz w:val="24"/>
          <w:szCs w:val="24"/>
          <w:lang w:eastAsia="pl-PL"/>
        </w:rPr>
        <w:t>nieustanowieniu dynamicznego systemu zakupów,</w:t>
      </w:r>
    </w:p>
    <w:p w14:paraId="5FEE3617" w14:textId="77777777" w:rsidR="00B54726" w:rsidRPr="006B1659" w:rsidRDefault="00B54726" w:rsidP="00D2529F">
      <w:pPr>
        <w:numPr>
          <w:ilvl w:val="0"/>
          <w:numId w:val="6"/>
        </w:numPr>
        <w:autoSpaceDE w:val="0"/>
        <w:autoSpaceDN w:val="0"/>
        <w:adjustRightInd w:val="0"/>
        <w:spacing w:line="360" w:lineRule="auto"/>
        <w:ind w:left="1134" w:hanging="425"/>
        <w:jc w:val="both"/>
        <w:rPr>
          <w:rFonts w:asciiTheme="majorHAnsi" w:eastAsia="Times New Roman" w:hAnsiTheme="majorHAnsi" w:cstheme="minorHAnsi"/>
          <w:sz w:val="24"/>
          <w:szCs w:val="24"/>
          <w:lang w:eastAsia="pl-PL"/>
        </w:rPr>
      </w:pPr>
      <w:bookmarkStart w:id="53" w:name="mip35518333"/>
      <w:bookmarkEnd w:id="53"/>
      <w:r w:rsidRPr="006B1659">
        <w:rPr>
          <w:rFonts w:asciiTheme="majorHAnsi" w:eastAsia="Times New Roman" w:hAnsiTheme="majorHAnsi" w:cstheme="minorHAnsi"/>
          <w:sz w:val="24"/>
          <w:szCs w:val="24"/>
          <w:lang w:eastAsia="pl-PL"/>
        </w:rPr>
        <w:t>unieważnieniu postępowania</w:t>
      </w:r>
    </w:p>
    <w:p w14:paraId="509DE985" w14:textId="77777777" w:rsidR="00B54726" w:rsidRPr="006B1659" w:rsidRDefault="00B54726" w:rsidP="00D2529F">
      <w:pPr>
        <w:autoSpaceDE w:val="0"/>
        <w:autoSpaceDN w:val="0"/>
        <w:adjustRightInd w:val="0"/>
        <w:spacing w:line="360" w:lineRule="auto"/>
        <w:ind w:left="1134" w:hanging="425"/>
        <w:jc w:val="both"/>
        <w:rPr>
          <w:rFonts w:asciiTheme="majorHAnsi" w:eastAsia="Times New Roman" w:hAnsiTheme="majorHAnsi" w:cstheme="minorHAnsi"/>
          <w:sz w:val="24"/>
          <w:szCs w:val="24"/>
          <w:lang w:eastAsia="pl-PL"/>
        </w:rPr>
      </w:pPr>
      <w:bookmarkStart w:id="54" w:name="mip35518334"/>
      <w:bookmarkEnd w:id="54"/>
      <w:r w:rsidRPr="006B1659">
        <w:rPr>
          <w:rFonts w:asciiTheme="majorHAnsi" w:eastAsia="Times New Roman" w:hAnsiTheme="majorHAnsi" w:cstheme="minorHAnsi"/>
          <w:sz w:val="24"/>
          <w:szCs w:val="24"/>
          <w:lang w:eastAsia="pl-PL"/>
        </w:rPr>
        <w:t>- podając uzasadnienie faktyczne i prawne.</w:t>
      </w:r>
    </w:p>
    <w:p w14:paraId="55147300" w14:textId="77777777" w:rsidR="00B54726" w:rsidRPr="006B1659" w:rsidRDefault="00B54726" w:rsidP="00D2529F">
      <w:pPr>
        <w:pStyle w:val="Akapitzlist"/>
        <w:numPr>
          <w:ilvl w:val="0"/>
          <w:numId w:val="23"/>
        </w:numPr>
        <w:tabs>
          <w:tab w:val="clear" w:pos="1440"/>
        </w:tabs>
        <w:overflowPunct w:val="0"/>
        <w:autoSpaceDE w:val="0"/>
        <w:autoSpaceDN w:val="0"/>
        <w:adjustRightInd w:val="0"/>
        <w:spacing w:line="360" w:lineRule="auto"/>
        <w:ind w:left="0" w:firstLine="0"/>
        <w:jc w:val="both"/>
        <w:textAlignment w:val="baseline"/>
        <w:rPr>
          <w:rFonts w:asciiTheme="majorHAnsi" w:hAnsiTheme="majorHAnsi" w:cstheme="minorHAnsi"/>
          <w:bCs/>
          <w:sz w:val="24"/>
          <w:szCs w:val="24"/>
        </w:rPr>
      </w:pPr>
      <w:r w:rsidRPr="006B1659">
        <w:rPr>
          <w:rFonts w:asciiTheme="majorHAnsi" w:hAnsiTheme="majorHAnsi" w:cstheme="minorHAnsi"/>
          <w:bCs/>
          <w:sz w:val="24"/>
          <w:szCs w:val="24"/>
        </w:rPr>
        <w:t>W przypadkach, o których mowa wart. 24 ust. 8, informacja, o której mowa w ust. 2 pkt 2 niniejszego działu SIWZ, zawiera wyjaśnienie powodów, dla których dowody przedstawione przez wykonawcę, zamawiający uznał za niewystarczające.</w:t>
      </w:r>
    </w:p>
    <w:p w14:paraId="0C8C9F1E" w14:textId="77777777" w:rsidR="00B54726" w:rsidRPr="006B1659" w:rsidRDefault="00B54726" w:rsidP="00D2529F">
      <w:pPr>
        <w:pStyle w:val="Akapitzlist"/>
        <w:numPr>
          <w:ilvl w:val="0"/>
          <w:numId w:val="23"/>
        </w:numPr>
        <w:tabs>
          <w:tab w:val="clear" w:pos="1440"/>
        </w:tabs>
        <w:overflowPunct w:val="0"/>
        <w:autoSpaceDE w:val="0"/>
        <w:autoSpaceDN w:val="0"/>
        <w:adjustRightInd w:val="0"/>
        <w:spacing w:line="360" w:lineRule="auto"/>
        <w:ind w:left="0" w:firstLine="0"/>
        <w:jc w:val="both"/>
        <w:textAlignment w:val="baseline"/>
        <w:rPr>
          <w:rFonts w:asciiTheme="majorHAnsi" w:hAnsiTheme="majorHAnsi" w:cstheme="minorHAnsi"/>
          <w:bCs/>
          <w:sz w:val="24"/>
          <w:szCs w:val="24"/>
        </w:rPr>
      </w:pPr>
      <w:r w:rsidRPr="006B1659">
        <w:rPr>
          <w:rFonts w:asciiTheme="majorHAnsi" w:hAnsiTheme="majorHAnsi" w:cstheme="minorHAnsi"/>
          <w:bCs/>
          <w:sz w:val="24"/>
          <w:szCs w:val="24"/>
        </w:rPr>
        <w:t>Zamawiający udostępnia informacje, o których mowa w ust. 2 pkt 1 i 5-7 niniejszego działu SIWZ, na stronie internetowej.</w:t>
      </w:r>
      <w:bookmarkStart w:id="55" w:name="mip35518336"/>
      <w:bookmarkEnd w:id="55"/>
    </w:p>
    <w:p w14:paraId="09C10CC1" w14:textId="7A8B30C9" w:rsidR="00B54726" w:rsidRPr="006B1659" w:rsidRDefault="00B54726" w:rsidP="00D2529F">
      <w:pPr>
        <w:pStyle w:val="Akapitzlist"/>
        <w:numPr>
          <w:ilvl w:val="0"/>
          <w:numId w:val="23"/>
        </w:numPr>
        <w:tabs>
          <w:tab w:val="clear" w:pos="1440"/>
        </w:tabs>
        <w:overflowPunct w:val="0"/>
        <w:autoSpaceDE w:val="0"/>
        <w:autoSpaceDN w:val="0"/>
        <w:adjustRightInd w:val="0"/>
        <w:spacing w:line="360" w:lineRule="auto"/>
        <w:ind w:left="0" w:firstLine="0"/>
        <w:jc w:val="both"/>
        <w:textAlignment w:val="baseline"/>
        <w:rPr>
          <w:rFonts w:asciiTheme="majorHAnsi" w:hAnsiTheme="majorHAnsi" w:cstheme="minorHAnsi"/>
          <w:bCs/>
          <w:sz w:val="24"/>
          <w:szCs w:val="24"/>
        </w:rPr>
      </w:pPr>
      <w:r w:rsidRPr="006B1659">
        <w:rPr>
          <w:rFonts w:asciiTheme="majorHAnsi" w:hAnsiTheme="majorHAnsi" w:cstheme="minorHAnsi"/>
          <w:bCs/>
          <w:sz w:val="24"/>
          <w:szCs w:val="24"/>
        </w:rPr>
        <w:t xml:space="preserve">Umowę zawiera się w trybie zgodnym z Działem IV ustawy z dnia 29 stycznia 2004 r. Prawo zamówień publicznych. </w:t>
      </w:r>
    </w:p>
    <w:p w14:paraId="4E130D32" w14:textId="77777777" w:rsidR="00B54726" w:rsidRPr="006B1659" w:rsidRDefault="00B54726" w:rsidP="00D2529F">
      <w:pPr>
        <w:pStyle w:val="Akapitzlist"/>
        <w:numPr>
          <w:ilvl w:val="0"/>
          <w:numId w:val="23"/>
        </w:numPr>
        <w:tabs>
          <w:tab w:val="clear" w:pos="1440"/>
        </w:tabs>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bCs/>
          <w:sz w:val="24"/>
          <w:szCs w:val="24"/>
        </w:rPr>
        <w:t>Wykonawca, którego oferta została wybrana zostanie powiadomiony odrębnym pismem o terminie i miejscu zawarcia umowy.</w:t>
      </w:r>
    </w:p>
    <w:p w14:paraId="4BEE2323" w14:textId="77777777" w:rsidR="00B54726" w:rsidRPr="006B1659" w:rsidRDefault="00B54726" w:rsidP="00D2529F">
      <w:pPr>
        <w:pStyle w:val="Akapitzlist"/>
        <w:numPr>
          <w:ilvl w:val="0"/>
          <w:numId w:val="23"/>
        </w:numPr>
        <w:tabs>
          <w:tab w:val="clear" w:pos="1440"/>
        </w:tabs>
        <w:autoSpaceDE w:val="0"/>
        <w:autoSpaceDN w:val="0"/>
        <w:adjustRightInd w:val="0"/>
        <w:spacing w:line="360" w:lineRule="auto"/>
        <w:ind w:left="0" w:firstLine="0"/>
        <w:jc w:val="both"/>
        <w:rPr>
          <w:rFonts w:asciiTheme="majorHAnsi" w:hAnsiTheme="majorHAnsi" w:cstheme="minorHAnsi"/>
          <w:bCs/>
          <w:sz w:val="24"/>
          <w:szCs w:val="24"/>
        </w:rPr>
      </w:pPr>
      <w:r w:rsidRPr="006B1659">
        <w:rPr>
          <w:rFonts w:asciiTheme="majorHAnsi" w:hAnsiTheme="majorHAnsi" w:cstheme="minorHAnsi"/>
          <w:bCs/>
          <w:sz w:val="24"/>
          <w:szCs w:val="24"/>
        </w:rPr>
        <w:t xml:space="preserve">W celu zawarcia umowy uprawniony przedstawiciel wykonawcy, który oferta została wybrana jako najkorzystniejsza, powinien zgłosić się w siedzibie Zamawiającego w terminie wyznaczonym w piśmie skierowanym bezpośrednio do niego, przy czym w/w termin nie może być krótszy niż </w:t>
      </w:r>
      <w:r w:rsidR="007264C0" w:rsidRPr="006B1659">
        <w:rPr>
          <w:rFonts w:asciiTheme="majorHAnsi" w:hAnsiTheme="majorHAnsi" w:cstheme="minorHAnsi"/>
          <w:bCs/>
          <w:sz w:val="24"/>
          <w:szCs w:val="24"/>
        </w:rPr>
        <w:t>5</w:t>
      </w:r>
      <w:r w:rsidRPr="006B1659">
        <w:rPr>
          <w:rFonts w:asciiTheme="majorHAnsi" w:hAnsiTheme="majorHAnsi" w:cstheme="minorHAnsi"/>
          <w:bCs/>
          <w:sz w:val="24"/>
          <w:szCs w:val="24"/>
        </w:rPr>
        <w:t xml:space="preserve"> dni od dnia przesłania zawiadomienia o wyborze najkorzystniejszej oferty, jeżeli zawiadomienie to zostało przesłane przy użyciu środków komunikacji elektronicznej, albo </w:t>
      </w:r>
      <w:r w:rsidR="007264C0" w:rsidRPr="006B1659">
        <w:rPr>
          <w:rFonts w:asciiTheme="majorHAnsi" w:hAnsiTheme="majorHAnsi" w:cstheme="minorHAnsi"/>
          <w:bCs/>
          <w:sz w:val="24"/>
          <w:szCs w:val="24"/>
        </w:rPr>
        <w:t>10</w:t>
      </w:r>
      <w:r w:rsidRPr="006B1659">
        <w:rPr>
          <w:rFonts w:asciiTheme="majorHAnsi" w:hAnsiTheme="majorHAnsi" w:cstheme="minorHAnsi"/>
          <w:bCs/>
          <w:sz w:val="24"/>
          <w:szCs w:val="24"/>
        </w:rPr>
        <w:t xml:space="preserve"> dni - jeżeli zostało przesłane w inny sposób</w:t>
      </w:r>
    </w:p>
    <w:p w14:paraId="09C6C5BE" w14:textId="77777777" w:rsidR="007264C0" w:rsidRPr="006B1659" w:rsidRDefault="00B54726" w:rsidP="00D2529F">
      <w:pPr>
        <w:pStyle w:val="Akapitzlist"/>
        <w:numPr>
          <w:ilvl w:val="0"/>
          <w:numId w:val="23"/>
        </w:numPr>
        <w:tabs>
          <w:tab w:val="clear" w:pos="1440"/>
        </w:tabs>
        <w:autoSpaceDE w:val="0"/>
        <w:autoSpaceDN w:val="0"/>
        <w:adjustRightInd w:val="0"/>
        <w:spacing w:line="360" w:lineRule="auto"/>
        <w:ind w:left="0" w:firstLine="0"/>
        <w:jc w:val="both"/>
        <w:rPr>
          <w:rFonts w:asciiTheme="majorHAnsi" w:hAnsiTheme="majorHAnsi" w:cstheme="minorHAnsi"/>
          <w:bCs/>
          <w:sz w:val="24"/>
          <w:szCs w:val="24"/>
        </w:rPr>
      </w:pPr>
      <w:r w:rsidRPr="006B1659">
        <w:rPr>
          <w:rFonts w:asciiTheme="majorHAnsi" w:hAnsiTheme="majorHAnsi" w:cstheme="minorHAnsi"/>
          <w:bCs/>
          <w:sz w:val="24"/>
          <w:szCs w:val="24"/>
        </w:rPr>
        <w:t>Zamawiający może zawrzeć umowę w sprawie zamówienia publicznego przed upływem terminów, o których mowa w ust. 7 niniejszego działu SIWZ, jeżeli w postępowaniu o udzielenie zamówienia zos</w:t>
      </w:r>
      <w:r w:rsidR="0059758B" w:rsidRPr="006B1659">
        <w:rPr>
          <w:rFonts w:asciiTheme="majorHAnsi" w:hAnsiTheme="majorHAnsi" w:cstheme="minorHAnsi"/>
          <w:bCs/>
          <w:sz w:val="24"/>
          <w:szCs w:val="24"/>
        </w:rPr>
        <w:t xml:space="preserve">tała złożona tylko jedna oferta lub </w:t>
      </w:r>
      <w:r w:rsidR="007264C0" w:rsidRPr="006B1659">
        <w:rPr>
          <w:rFonts w:asciiTheme="majorHAnsi" w:hAnsiTheme="majorHAnsi" w:cstheme="minorHAnsi"/>
          <w:bCs/>
          <w:sz w:val="24"/>
          <w:szCs w:val="24"/>
        </w:rPr>
        <w:t>w postępowaniu upłynął termin do wniesienia odwołania na czynności zamawiającego wymienione w art. 180 ust. 2 lub w następstwie jego wniesienia Izba ogłosiła wyrok lub postanowienie kończące postępowanie odwoławcze.</w:t>
      </w:r>
    </w:p>
    <w:p w14:paraId="299CBD33" w14:textId="77777777" w:rsidR="00B54726" w:rsidRPr="006B1659" w:rsidRDefault="00B54726" w:rsidP="00D2529F">
      <w:pPr>
        <w:pStyle w:val="Akapitzlist"/>
        <w:numPr>
          <w:ilvl w:val="0"/>
          <w:numId w:val="23"/>
        </w:numPr>
        <w:tabs>
          <w:tab w:val="clear" w:pos="1440"/>
        </w:tabs>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bCs/>
          <w:sz w:val="24"/>
          <w:szCs w:val="24"/>
        </w:rPr>
        <w:t>W przypadku wniesienia odwołania zamawiający nie może zawrzeć umowy do czasu ogłoszenia przez Izbę wyroku lub postanowienia kończącego postępowania odwoławcze.</w:t>
      </w:r>
    </w:p>
    <w:p w14:paraId="7D1329B0" w14:textId="77777777" w:rsidR="00683340" w:rsidRPr="006B1659" w:rsidRDefault="00B54726" w:rsidP="00D2529F">
      <w:pPr>
        <w:pStyle w:val="Akapitzlist"/>
        <w:numPr>
          <w:ilvl w:val="0"/>
          <w:numId w:val="23"/>
        </w:numPr>
        <w:tabs>
          <w:tab w:val="clear" w:pos="1440"/>
        </w:tabs>
        <w:autoSpaceDE w:val="0"/>
        <w:autoSpaceDN w:val="0"/>
        <w:adjustRightInd w:val="0"/>
        <w:spacing w:line="360" w:lineRule="auto"/>
        <w:ind w:left="0" w:firstLine="0"/>
        <w:jc w:val="both"/>
        <w:rPr>
          <w:rFonts w:asciiTheme="majorHAnsi" w:hAnsiTheme="majorHAnsi" w:cstheme="minorHAnsi"/>
          <w:bCs/>
          <w:sz w:val="24"/>
          <w:szCs w:val="24"/>
        </w:rPr>
      </w:pPr>
      <w:r w:rsidRPr="006B1659">
        <w:rPr>
          <w:rFonts w:asciiTheme="majorHAnsi" w:hAnsiTheme="majorHAnsi" w:cstheme="minorHAnsi"/>
          <w:bCs/>
          <w:sz w:val="24"/>
          <w:szCs w:val="24"/>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w:t>
      </w:r>
    </w:p>
    <w:p w14:paraId="63332ECF" w14:textId="77777777" w:rsidR="006336EC" w:rsidRPr="006B1659" w:rsidRDefault="00B54726" w:rsidP="00D2529F">
      <w:pPr>
        <w:pStyle w:val="Akapitzlist"/>
        <w:numPr>
          <w:ilvl w:val="0"/>
          <w:numId w:val="23"/>
        </w:numPr>
        <w:tabs>
          <w:tab w:val="clear" w:pos="1440"/>
        </w:tabs>
        <w:autoSpaceDE w:val="0"/>
        <w:autoSpaceDN w:val="0"/>
        <w:adjustRightInd w:val="0"/>
        <w:spacing w:line="360" w:lineRule="auto"/>
        <w:ind w:left="0" w:firstLine="0"/>
        <w:jc w:val="both"/>
        <w:rPr>
          <w:rFonts w:asciiTheme="majorHAnsi" w:hAnsiTheme="majorHAnsi" w:cstheme="minorHAnsi"/>
          <w:bCs/>
          <w:sz w:val="24"/>
          <w:szCs w:val="24"/>
        </w:rPr>
      </w:pPr>
      <w:r w:rsidRPr="006B1659">
        <w:rPr>
          <w:rFonts w:asciiTheme="majorHAnsi" w:hAnsiTheme="majorHAnsi" w:cstheme="minorHAnsi"/>
          <w:bCs/>
          <w:sz w:val="24"/>
          <w:szCs w:val="24"/>
        </w:rPr>
        <w:t xml:space="preserve">Zamawiający nie </w:t>
      </w:r>
      <w:r w:rsidRPr="006B1659">
        <w:rPr>
          <w:rFonts w:asciiTheme="majorHAnsi" w:hAnsiTheme="majorHAnsi" w:cstheme="minorHAnsi"/>
          <w:sz w:val="24"/>
          <w:szCs w:val="24"/>
        </w:rPr>
        <w:t>później niż w terminie 30 dni od dnia zawarcia umowy w sprawie zamówienia publicznego zamieszcza ogłoszenie o udzieleniu zamówienia w Biuletynie Zamówień Publicznych.</w:t>
      </w:r>
    </w:p>
    <w:p w14:paraId="3D97AE5D" w14:textId="77777777" w:rsidR="006336EC" w:rsidRPr="006B1659" w:rsidRDefault="006336EC" w:rsidP="00D2529F">
      <w:pPr>
        <w:pStyle w:val="Dzia"/>
        <w:spacing w:after="0" w:line="360" w:lineRule="auto"/>
        <w:ind w:left="0" w:firstLine="0"/>
        <w:jc w:val="both"/>
        <w:rPr>
          <w:rFonts w:asciiTheme="majorHAnsi" w:hAnsiTheme="majorHAnsi" w:cstheme="minorHAnsi"/>
        </w:rPr>
      </w:pPr>
      <w:bookmarkStart w:id="56" w:name="_Toc469656540"/>
      <w:r w:rsidRPr="006B1659">
        <w:rPr>
          <w:rFonts w:asciiTheme="majorHAnsi" w:hAnsiTheme="majorHAnsi" w:cstheme="minorHAnsi"/>
        </w:rPr>
        <w:t>Wymagania dotyczące zabezpieczenia należytego wykonania umowy</w:t>
      </w:r>
      <w:bookmarkEnd w:id="56"/>
    </w:p>
    <w:p w14:paraId="7F090697" w14:textId="77777777" w:rsidR="00C27BF0" w:rsidRPr="006B1659" w:rsidRDefault="00C27BF0" w:rsidP="00D2529F">
      <w:pPr>
        <w:spacing w:line="360" w:lineRule="auto"/>
        <w:jc w:val="both"/>
        <w:rPr>
          <w:rFonts w:asciiTheme="majorHAnsi" w:hAnsiTheme="majorHAnsi" w:cstheme="minorHAnsi"/>
          <w:sz w:val="24"/>
          <w:szCs w:val="24"/>
        </w:rPr>
      </w:pPr>
      <w:r w:rsidRPr="006B1659">
        <w:rPr>
          <w:rFonts w:asciiTheme="majorHAnsi" w:hAnsiTheme="majorHAnsi" w:cstheme="minorHAnsi"/>
          <w:sz w:val="24"/>
          <w:szCs w:val="24"/>
        </w:rPr>
        <w:t>Zamawiający nie wymaga wniesienia zabezpieczenia należytego wykonania umowy.</w:t>
      </w:r>
    </w:p>
    <w:p w14:paraId="184EC2C6" w14:textId="77777777" w:rsidR="004E4A78" w:rsidRPr="006B1659" w:rsidRDefault="004E4A78" w:rsidP="00D2529F">
      <w:pPr>
        <w:pStyle w:val="Dzia"/>
        <w:spacing w:after="0" w:line="360" w:lineRule="auto"/>
        <w:ind w:left="0" w:firstLine="0"/>
        <w:jc w:val="both"/>
        <w:rPr>
          <w:rFonts w:asciiTheme="majorHAnsi" w:hAnsiTheme="majorHAnsi" w:cstheme="minorHAnsi"/>
        </w:rPr>
      </w:pPr>
      <w:bookmarkStart w:id="57" w:name="_Toc458420996"/>
      <w:bookmarkStart w:id="58" w:name="_Toc469656541"/>
      <w:r w:rsidRPr="006B1659">
        <w:rPr>
          <w:rFonts w:asciiTheme="majorHAnsi" w:hAnsiTheme="majorHAnsi" w:cstheme="minorHAnsi"/>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57"/>
      <w:bookmarkEnd w:id="58"/>
    </w:p>
    <w:p w14:paraId="2092D968" w14:textId="77777777" w:rsidR="00ED1CB0" w:rsidRPr="006B1659" w:rsidRDefault="00ED1CB0" w:rsidP="00D2529F">
      <w:pPr>
        <w:pStyle w:val="Akapitzlist"/>
        <w:numPr>
          <w:ilvl w:val="0"/>
          <w:numId w:val="30"/>
        </w:numPr>
        <w:spacing w:line="360" w:lineRule="auto"/>
        <w:ind w:left="709" w:hanging="709"/>
        <w:jc w:val="both"/>
        <w:rPr>
          <w:rFonts w:asciiTheme="majorHAnsi" w:eastAsiaTheme="minorHAnsi" w:hAnsiTheme="majorHAnsi" w:cstheme="minorHAnsi"/>
          <w:sz w:val="24"/>
          <w:szCs w:val="24"/>
        </w:rPr>
      </w:pPr>
      <w:r w:rsidRPr="006B1659">
        <w:rPr>
          <w:rFonts w:asciiTheme="majorHAnsi" w:eastAsiaTheme="minorHAnsi" w:hAnsiTheme="majorHAnsi" w:cstheme="minorHAnsi"/>
          <w:sz w:val="24"/>
          <w:szCs w:val="24"/>
        </w:rPr>
        <w:t>Zgodnie z art. 139 ust. 2 ustawy Prawo zamówień publicznych, umowa zostanie zawarta w formie pisemnej.</w:t>
      </w:r>
    </w:p>
    <w:p w14:paraId="3CAB3C74" w14:textId="77777777" w:rsidR="00ED1CB0" w:rsidRPr="006B1659" w:rsidRDefault="00ED1CB0" w:rsidP="00D2529F">
      <w:pPr>
        <w:pStyle w:val="Akapitzlist"/>
        <w:numPr>
          <w:ilvl w:val="0"/>
          <w:numId w:val="30"/>
        </w:numPr>
        <w:spacing w:line="360" w:lineRule="auto"/>
        <w:ind w:left="709" w:hanging="709"/>
        <w:jc w:val="both"/>
        <w:rPr>
          <w:rFonts w:asciiTheme="majorHAnsi" w:eastAsiaTheme="minorHAnsi" w:hAnsiTheme="majorHAnsi" w:cstheme="minorHAnsi"/>
          <w:sz w:val="24"/>
          <w:szCs w:val="24"/>
        </w:rPr>
      </w:pPr>
      <w:r w:rsidRPr="006B1659">
        <w:rPr>
          <w:rFonts w:asciiTheme="majorHAnsi" w:eastAsiaTheme="minorHAnsi" w:hAnsiTheme="majorHAnsi" w:cstheme="minorHAnsi"/>
          <w:sz w:val="24"/>
          <w:szCs w:val="24"/>
        </w:rPr>
        <w:t>Umowa zostanie zawarta z uwzględnieniem wymagań i warunków zamawiającego zawartych w Specyfikacji Istotnych Warunków Zamówienia i ofercie.</w:t>
      </w:r>
    </w:p>
    <w:p w14:paraId="103B0789" w14:textId="77777777" w:rsidR="00ED1CB0" w:rsidRPr="006B1659" w:rsidRDefault="00ED1CB0" w:rsidP="00D2529F">
      <w:pPr>
        <w:pStyle w:val="Akapitzlist"/>
        <w:numPr>
          <w:ilvl w:val="0"/>
          <w:numId w:val="30"/>
        </w:numPr>
        <w:spacing w:line="360" w:lineRule="auto"/>
        <w:ind w:left="709" w:hanging="709"/>
        <w:jc w:val="both"/>
        <w:rPr>
          <w:rFonts w:asciiTheme="majorHAnsi" w:hAnsiTheme="majorHAnsi" w:cstheme="minorHAnsi"/>
          <w:sz w:val="24"/>
          <w:szCs w:val="24"/>
        </w:rPr>
      </w:pPr>
      <w:r w:rsidRPr="006B1659">
        <w:rPr>
          <w:rFonts w:asciiTheme="majorHAnsi" w:hAnsiTheme="majorHAnsi" w:cstheme="minorHAnsi"/>
          <w:sz w:val="24"/>
          <w:szCs w:val="24"/>
        </w:rPr>
        <w:t>Oferta Wykonawcy oraz SIWZ stanowi integralną część umowy.</w:t>
      </w:r>
    </w:p>
    <w:p w14:paraId="439CBAA2" w14:textId="77777777" w:rsidR="000014AB" w:rsidRPr="006B1659" w:rsidRDefault="00ED1CB0" w:rsidP="00D2529F">
      <w:pPr>
        <w:pStyle w:val="Akapitzlist"/>
        <w:numPr>
          <w:ilvl w:val="0"/>
          <w:numId w:val="30"/>
        </w:numPr>
        <w:spacing w:line="360" w:lineRule="auto"/>
        <w:ind w:left="709" w:hanging="709"/>
        <w:jc w:val="both"/>
        <w:rPr>
          <w:rFonts w:asciiTheme="majorHAnsi" w:hAnsiTheme="majorHAnsi" w:cstheme="minorHAnsi"/>
          <w:sz w:val="24"/>
          <w:szCs w:val="24"/>
        </w:rPr>
      </w:pPr>
      <w:r w:rsidRPr="006B1659">
        <w:rPr>
          <w:rFonts w:asciiTheme="majorHAnsi" w:hAnsiTheme="majorHAnsi" w:cstheme="minorHAnsi"/>
          <w:sz w:val="24"/>
          <w:szCs w:val="24"/>
        </w:rPr>
        <w:t>Umowa nie może być sprzeczna z ustawą Prawo zamówień publicznych, istotnymi postanowieniami umowy zawartymi w SIWZ.</w:t>
      </w:r>
    </w:p>
    <w:p w14:paraId="6EB0A49A" w14:textId="77777777" w:rsidR="00CC17DA" w:rsidRPr="006B1659" w:rsidRDefault="00ED1CB0" w:rsidP="00D2529F">
      <w:pPr>
        <w:pStyle w:val="Akapitzlist"/>
        <w:numPr>
          <w:ilvl w:val="0"/>
          <w:numId w:val="30"/>
        </w:numPr>
        <w:spacing w:line="360" w:lineRule="auto"/>
        <w:ind w:left="709" w:hanging="709"/>
        <w:jc w:val="both"/>
        <w:rPr>
          <w:rFonts w:asciiTheme="majorHAnsi" w:hAnsiTheme="majorHAnsi" w:cstheme="minorHAnsi"/>
          <w:sz w:val="24"/>
          <w:szCs w:val="24"/>
        </w:rPr>
      </w:pPr>
      <w:r w:rsidRPr="006B1659">
        <w:rPr>
          <w:rFonts w:asciiTheme="majorHAnsi" w:hAnsiTheme="majorHAnsi" w:cstheme="minorHAnsi"/>
          <w:sz w:val="24"/>
          <w:szCs w:val="24"/>
        </w:rPr>
        <w:t>Wzór umowy stanowi załącznik nr</w:t>
      </w:r>
      <w:r w:rsidR="00B24C6A" w:rsidRPr="006B1659">
        <w:rPr>
          <w:rFonts w:asciiTheme="majorHAnsi" w:hAnsiTheme="majorHAnsi" w:cstheme="minorHAnsi"/>
          <w:sz w:val="24"/>
          <w:szCs w:val="24"/>
        </w:rPr>
        <w:t xml:space="preserve"> 5 </w:t>
      </w:r>
      <w:r w:rsidRPr="006B1659">
        <w:rPr>
          <w:rFonts w:asciiTheme="majorHAnsi" w:hAnsiTheme="majorHAnsi" w:cstheme="minorHAnsi"/>
          <w:sz w:val="24"/>
          <w:szCs w:val="24"/>
        </w:rPr>
        <w:t>do SIWZ</w:t>
      </w:r>
      <w:r w:rsidR="007F027E" w:rsidRPr="006B1659">
        <w:rPr>
          <w:rFonts w:asciiTheme="majorHAnsi" w:hAnsiTheme="majorHAnsi" w:cstheme="minorHAnsi"/>
          <w:color w:val="000000"/>
          <w:sz w:val="24"/>
          <w:szCs w:val="24"/>
        </w:rPr>
        <w:t>.</w:t>
      </w:r>
    </w:p>
    <w:p w14:paraId="09A79A4A" w14:textId="77777777" w:rsidR="00CC17DA" w:rsidRPr="006B1659" w:rsidRDefault="00CC17DA" w:rsidP="00D2529F">
      <w:pPr>
        <w:pStyle w:val="Dzia"/>
        <w:spacing w:after="0" w:line="360" w:lineRule="auto"/>
        <w:ind w:left="0" w:firstLine="0"/>
        <w:jc w:val="both"/>
        <w:rPr>
          <w:rFonts w:asciiTheme="majorHAnsi" w:hAnsiTheme="majorHAnsi" w:cstheme="minorHAnsi"/>
          <w:color w:val="000000"/>
        </w:rPr>
      </w:pPr>
      <w:bookmarkStart w:id="59" w:name="_Toc458420997"/>
      <w:bookmarkStart w:id="60" w:name="_Toc469656542"/>
      <w:r w:rsidRPr="006B1659">
        <w:rPr>
          <w:rFonts w:asciiTheme="majorHAnsi" w:hAnsiTheme="majorHAnsi" w:cstheme="minorHAnsi"/>
        </w:rPr>
        <w:t>Pouczenie o środkach ochrony prawnej przysługujących Wykonawcy w toku postępowania o udzielenie zamówienia</w:t>
      </w:r>
      <w:bookmarkEnd w:id="59"/>
      <w:bookmarkEnd w:id="60"/>
    </w:p>
    <w:p w14:paraId="7DD6C38C" w14:textId="79C71E73" w:rsidR="003518F6" w:rsidRPr="006B1659" w:rsidRDefault="00CC17DA" w:rsidP="00D2529F">
      <w:pPr>
        <w:pStyle w:val="Akapitzlist"/>
        <w:numPr>
          <w:ilvl w:val="1"/>
          <w:numId w:val="24"/>
        </w:numPr>
        <w:autoSpaceDE w:val="0"/>
        <w:autoSpaceDN w:val="0"/>
        <w:adjustRightInd w:val="0"/>
        <w:spacing w:after="0" w:line="360" w:lineRule="auto"/>
        <w:ind w:left="0" w:firstLine="0"/>
        <w:jc w:val="both"/>
        <w:rPr>
          <w:rFonts w:asciiTheme="majorHAnsi" w:hAnsiTheme="majorHAnsi" w:cstheme="minorHAnsi"/>
          <w:b/>
          <w:bCs/>
          <w:sz w:val="24"/>
          <w:szCs w:val="24"/>
        </w:rPr>
      </w:pPr>
      <w:r w:rsidRPr="006B1659">
        <w:rPr>
          <w:rFonts w:asciiTheme="majorHAnsi" w:hAnsiTheme="majorHAnsi" w:cstheme="minorHAnsi"/>
          <w:sz w:val="24"/>
          <w:szCs w:val="24"/>
        </w:rPr>
        <w:t>Wykonawcom oraz innym podmiotom, je</w:t>
      </w:r>
      <w:r w:rsidRPr="006B1659">
        <w:rPr>
          <w:rFonts w:asciiTheme="majorHAnsi" w:eastAsia="TimesNewRoman" w:hAnsiTheme="majorHAnsi" w:cstheme="minorHAnsi"/>
          <w:sz w:val="24"/>
          <w:szCs w:val="24"/>
        </w:rPr>
        <w:t>ż</w:t>
      </w:r>
      <w:r w:rsidRPr="006B1659">
        <w:rPr>
          <w:rFonts w:asciiTheme="majorHAnsi" w:hAnsiTheme="majorHAnsi" w:cstheme="minorHAnsi"/>
          <w:sz w:val="24"/>
          <w:szCs w:val="24"/>
        </w:rPr>
        <w:t>eli mieli lub mają interes w uzyskaniu danego zamówienia oraz ponieśli lub mogą ponieść szkodę w wyniku naruszenia przez zamawiającego przepisów niniejszej ustawy</w:t>
      </w:r>
      <w:r w:rsidR="00735439">
        <w:rPr>
          <w:rFonts w:asciiTheme="majorHAnsi" w:hAnsiTheme="majorHAnsi" w:cstheme="minorHAnsi"/>
          <w:sz w:val="24"/>
          <w:szCs w:val="24"/>
        </w:rPr>
        <w:t xml:space="preserve">, przysługują środki ochrony prawnej. </w:t>
      </w:r>
    </w:p>
    <w:p w14:paraId="3318DAAE" w14:textId="77777777" w:rsidR="005375E1" w:rsidRPr="006B1659" w:rsidRDefault="005375E1" w:rsidP="00D2529F">
      <w:pPr>
        <w:pStyle w:val="Akapitzlist"/>
        <w:numPr>
          <w:ilvl w:val="1"/>
          <w:numId w:val="24"/>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Środki ochrony prawnej wobec ogłoszenia o zamówieniu oraz specyfikacji istotnych warunków zamówienia przysługują również organizacjom wpisanym na listę, o której mowa w art. 154 pkt 5.</w:t>
      </w:r>
    </w:p>
    <w:p w14:paraId="5B8A12C3" w14:textId="77777777" w:rsidR="003518F6" w:rsidRPr="006B1659" w:rsidRDefault="003518F6" w:rsidP="00D2529F">
      <w:pPr>
        <w:pStyle w:val="Akapitzlist"/>
        <w:numPr>
          <w:ilvl w:val="1"/>
          <w:numId w:val="24"/>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Odwołanie przysługuje wyłącznie wobec czynności:</w:t>
      </w:r>
    </w:p>
    <w:p w14:paraId="5AFE9C9A" w14:textId="77777777" w:rsidR="003518F6" w:rsidRPr="006B1659" w:rsidRDefault="003518F6" w:rsidP="00D2529F">
      <w:pPr>
        <w:pStyle w:val="Akapitzlist"/>
        <w:numPr>
          <w:ilvl w:val="0"/>
          <w:numId w:val="28"/>
        </w:numPr>
        <w:autoSpaceDE w:val="0"/>
        <w:autoSpaceDN w:val="0"/>
        <w:adjustRightInd w:val="0"/>
        <w:spacing w:line="360" w:lineRule="auto"/>
        <w:jc w:val="both"/>
        <w:rPr>
          <w:rFonts w:asciiTheme="majorHAnsi" w:hAnsiTheme="majorHAnsi" w:cstheme="minorHAnsi"/>
          <w:sz w:val="24"/>
          <w:szCs w:val="24"/>
        </w:rPr>
      </w:pPr>
      <w:r w:rsidRPr="006B1659">
        <w:rPr>
          <w:rFonts w:asciiTheme="majorHAnsi" w:hAnsiTheme="majorHAnsi" w:cstheme="minorHAnsi"/>
          <w:sz w:val="24"/>
          <w:szCs w:val="24"/>
        </w:rPr>
        <w:t>określenia warunków udziału w postępowaniu;</w:t>
      </w:r>
    </w:p>
    <w:p w14:paraId="74CAB102" w14:textId="77777777" w:rsidR="003518F6" w:rsidRPr="006B1659" w:rsidRDefault="003518F6" w:rsidP="00D2529F">
      <w:pPr>
        <w:pStyle w:val="Akapitzlist"/>
        <w:numPr>
          <w:ilvl w:val="0"/>
          <w:numId w:val="28"/>
        </w:numPr>
        <w:autoSpaceDE w:val="0"/>
        <w:autoSpaceDN w:val="0"/>
        <w:adjustRightInd w:val="0"/>
        <w:spacing w:line="360" w:lineRule="auto"/>
        <w:jc w:val="both"/>
        <w:rPr>
          <w:rFonts w:asciiTheme="majorHAnsi" w:hAnsiTheme="majorHAnsi" w:cstheme="minorHAnsi"/>
          <w:sz w:val="24"/>
          <w:szCs w:val="24"/>
        </w:rPr>
      </w:pPr>
      <w:r w:rsidRPr="006B1659">
        <w:rPr>
          <w:rFonts w:asciiTheme="majorHAnsi" w:hAnsiTheme="majorHAnsi" w:cstheme="minorHAnsi"/>
          <w:sz w:val="24"/>
          <w:szCs w:val="24"/>
        </w:rPr>
        <w:t>wykluczenia odwołującego z postępowania o udzielenie zamówienia;</w:t>
      </w:r>
    </w:p>
    <w:p w14:paraId="1EF59D9A" w14:textId="77777777" w:rsidR="003518F6" w:rsidRPr="006B1659" w:rsidRDefault="003518F6" w:rsidP="00D2529F">
      <w:pPr>
        <w:pStyle w:val="Akapitzlist"/>
        <w:numPr>
          <w:ilvl w:val="0"/>
          <w:numId w:val="28"/>
        </w:numPr>
        <w:autoSpaceDE w:val="0"/>
        <w:autoSpaceDN w:val="0"/>
        <w:adjustRightInd w:val="0"/>
        <w:spacing w:line="360" w:lineRule="auto"/>
        <w:jc w:val="both"/>
        <w:rPr>
          <w:rFonts w:asciiTheme="majorHAnsi" w:hAnsiTheme="majorHAnsi" w:cstheme="minorHAnsi"/>
          <w:sz w:val="24"/>
          <w:szCs w:val="24"/>
        </w:rPr>
      </w:pPr>
      <w:r w:rsidRPr="006B1659">
        <w:rPr>
          <w:rFonts w:asciiTheme="majorHAnsi" w:hAnsiTheme="majorHAnsi" w:cstheme="minorHAnsi"/>
          <w:sz w:val="24"/>
          <w:szCs w:val="24"/>
        </w:rPr>
        <w:t>odrzucenia oferty odwołującego;</w:t>
      </w:r>
    </w:p>
    <w:p w14:paraId="4FABEACC" w14:textId="77777777" w:rsidR="003518F6" w:rsidRPr="006B1659" w:rsidRDefault="003518F6" w:rsidP="00D2529F">
      <w:pPr>
        <w:pStyle w:val="Akapitzlist"/>
        <w:numPr>
          <w:ilvl w:val="0"/>
          <w:numId w:val="28"/>
        </w:numPr>
        <w:autoSpaceDE w:val="0"/>
        <w:autoSpaceDN w:val="0"/>
        <w:adjustRightInd w:val="0"/>
        <w:spacing w:line="360" w:lineRule="auto"/>
        <w:jc w:val="both"/>
        <w:rPr>
          <w:rFonts w:asciiTheme="majorHAnsi" w:hAnsiTheme="majorHAnsi" w:cstheme="minorHAnsi"/>
          <w:sz w:val="24"/>
          <w:szCs w:val="24"/>
        </w:rPr>
      </w:pPr>
      <w:bookmarkStart w:id="61" w:name="mip35518603"/>
      <w:bookmarkEnd w:id="61"/>
      <w:r w:rsidRPr="006B1659">
        <w:rPr>
          <w:rFonts w:asciiTheme="majorHAnsi" w:hAnsiTheme="majorHAnsi" w:cstheme="minorHAnsi"/>
          <w:sz w:val="24"/>
          <w:szCs w:val="24"/>
        </w:rPr>
        <w:t>opisu przedmiotu zamówienia;</w:t>
      </w:r>
    </w:p>
    <w:p w14:paraId="115B6363" w14:textId="77777777" w:rsidR="003518F6" w:rsidRPr="006B1659" w:rsidRDefault="003518F6" w:rsidP="00D2529F">
      <w:pPr>
        <w:pStyle w:val="Akapitzlist"/>
        <w:numPr>
          <w:ilvl w:val="0"/>
          <w:numId w:val="28"/>
        </w:numPr>
        <w:autoSpaceDE w:val="0"/>
        <w:autoSpaceDN w:val="0"/>
        <w:adjustRightInd w:val="0"/>
        <w:spacing w:line="360" w:lineRule="auto"/>
        <w:jc w:val="both"/>
        <w:rPr>
          <w:rFonts w:asciiTheme="majorHAnsi" w:hAnsiTheme="majorHAnsi" w:cstheme="minorHAnsi"/>
          <w:sz w:val="24"/>
          <w:szCs w:val="24"/>
        </w:rPr>
      </w:pPr>
      <w:bookmarkStart w:id="62" w:name="mip35518604"/>
      <w:bookmarkEnd w:id="62"/>
      <w:r w:rsidRPr="006B1659">
        <w:rPr>
          <w:rFonts w:asciiTheme="majorHAnsi" w:hAnsiTheme="majorHAnsi" w:cstheme="minorHAnsi"/>
          <w:sz w:val="24"/>
          <w:szCs w:val="24"/>
        </w:rPr>
        <w:t>wyboru najkorzystniejszej oferty.</w:t>
      </w:r>
    </w:p>
    <w:p w14:paraId="7A00872E" w14:textId="77777777" w:rsidR="005375E1" w:rsidRPr="006B1659" w:rsidRDefault="005375E1" w:rsidP="00D2529F">
      <w:pPr>
        <w:pStyle w:val="Akapitzlist"/>
        <w:numPr>
          <w:ilvl w:val="1"/>
          <w:numId w:val="24"/>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14EF516" w14:textId="16A52528" w:rsidR="005375E1" w:rsidRPr="006B1659" w:rsidRDefault="005375E1" w:rsidP="00D2529F">
      <w:pPr>
        <w:pStyle w:val="Akapitzlist"/>
        <w:numPr>
          <w:ilvl w:val="1"/>
          <w:numId w:val="24"/>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Odwołanie wnosi się do Prezesa Izby w formie pisemnej</w:t>
      </w:r>
      <w:r w:rsidR="00B746C9">
        <w:rPr>
          <w:rFonts w:asciiTheme="majorHAnsi" w:hAnsiTheme="majorHAnsi" w:cstheme="minorHAnsi"/>
          <w:sz w:val="24"/>
          <w:szCs w:val="24"/>
        </w:rPr>
        <w:t xml:space="preserve"> w postaci papierowej albo w postaci elektronicznej, opatrzone odpowiednio własnoręcznym podpisem albo kwalifikowanym podpisem elektronicznym</w:t>
      </w:r>
      <w:r w:rsidRPr="006B1659">
        <w:rPr>
          <w:rFonts w:asciiTheme="majorHAnsi" w:hAnsiTheme="majorHAnsi" w:cstheme="minorHAnsi"/>
          <w:sz w:val="24"/>
          <w:szCs w:val="24"/>
        </w:rPr>
        <w:t>.</w:t>
      </w:r>
    </w:p>
    <w:p w14:paraId="4D1D0CC1" w14:textId="77777777" w:rsidR="005375E1" w:rsidRPr="006B1659" w:rsidRDefault="005375E1" w:rsidP="00D2529F">
      <w:pPr>
        <w:pStyle w:val="Akapitzlist"/>
        <w:numPr>
          <w:ilvl w:val="1"/>
          <w:numId w:val="24"/>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E7F380E" w14:textId="77777777" w:rsidR="00CC17DA" w:rsidRPr="006B1659" w:rsidRDefault="00CC17DA" w:rsidP="00D2529F">
      <w:pPr>
        <w:pStyle w:val="Akapitzlist"/>
        <w:numPr>
          <w:ilvl w:val="1"/>
          <w:numId w:val="24"/>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Odwołanie wnosi się</w:t>
      </w:r>
      <w:bookmarkStart w:id="63" w:name="mip33168677"/>
      <w:bookmarkEnd w:id="63"/>
      <w:r w:rsidRPr="006B1659">
        <w:rPr>
          <w:rFonts w:asciiTheme="majorHAnsi" w:hAnsiTheme="majorHAnsi" w:cstheme="minorHAnsi"/>
          <w:sz w:val="24"/>
          <w:szCs w:val="24"/>
        </w:rPr>
        <w:t xml:space="preserve"> w terminie </w:t>
      </w:r>
      <w:r w:rsidR="00C92CEF" w:rsidRPr="006B1659">
        <w:rPr>
          <w:rFonts w:asciiTheme="majorHAnsi" w:hAnsiTheme="majorHAnsi" w:cstheme="minorHAnsi"/>
          <w:sz w:val="24"/>
          <w:szCs w:val="24"/>
        </w:rPr>
        <w:t>5 dni od dnia przesłania informacji o czynności zamawiającego stanowiącej podstawę jego wniesienia - jeżeli zostały przesłane w sposób określony w art. 180 ust. 5 zdanie drugie albo w terminie 10 dni - jeżeli zostały przesłane w inny sposób</w:t>
      </w:r>
      <w:r w:rsidRPr="006B1659">
        <w:rPr>
          <w:rFonts w:asciiTheme="majorHAnsi" w:hAnsiTheme="majorHAnsi" w:cstheme="minorHAnsi"/>
          <w:sz w:val="24"/>
          <w:szCs w:val="24"/>
        </w:rPr>
        <w:t>.</w:t>
      </w:r>
      <w:bookmarkStart w:id="64" w:name="mip33168679"/>
      <w:bookmarkEnd w:id="64"/>
    </w:p>
    <w:p w14:paraId="219664A1" w14:textId="77777777" w:rsidR="00CC17DA" w:rsidRPr="006B1659" w:rsidRDefault="00CC17DA" w:rsidP="00D2529F">
      <w:pPr>
        <w:pStyle w:val="Akapitzlist"/>
        <w:numPr>
          <w:ilvl w:val="1"/>
          <w:numId w:val="24"/>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 xml:space="preserve">Odwołanie wobec treści ogłoszenia o zamówieniu, a jeżeli postępowanie jest prowadzone w trybie przetargu nieograniczonego, także wobec postanowień specyfikacji istotnych warunków zamówienia, wnosi się w terminie: </w:t>
      </w:r>
      <w:r w:rsidR="009C56BF" w:rsidRPr="006B1659">
        <w:rPr>
          <w:rFonts w:asciiTheme="majorHAnsi" w:hAnsiTheme="majorHAnsi" w:cstheme="minorHAnsi"/>
          <w:sz w:val="24"/>
          <w:szCs w:val="24"/>
        </w:rPr>
        <w:t>5 dni od dnia zamieszczenia ogłoszenia w Biuletynie Zamówień Publicznych lub specyfikacji istotnych warunków zamówienia na stronie internetowej</w:t>
      </w:r>
      <w:r w:rsidRPr="006B1659">
        <w:rPr>
          <w:rFonts w:asciiTheme="majorHAnsi" w:hAnsiTheme="majorHAnsi" w:cstheme="minorHAnsi"/>
          <w:sz w:val="24"/>
          <w:szCs w:val="24"/>
        </w:rPr>
        <w:t>.</w:t>
      </w:r>
      <w:bookmarkStart w:id="65" w:name="mip33168683"/>
      <w:bookmarkEnd w:id="65"/>
    </w:p>
    <w:p w14:paraId="219F2B90" w14:textId="77777777" w:rsidR="00CC17DA" w:rsidRPr="006B1659" w:rsidRDefault="00CC17DA" w:rsidP="00D2529F">
      <w:pPr>
        <w:pStyle w:val="Akapitzlist"/>
        <w:numPr>
          <w:ilvl w:val="1"/>
          <w:numId w:val="24"/>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 xml:space="preserve">Odwołanie wobec czynności innych niż określone w ust. 7 i 8 wnosi się w terminie </w:t>
      </w:r>
      <w:r w:rsidR="003C4BC6" w:rsidRPr="006B1659">
        <w:rPr>
          <w:rFonts w:asciiTheme="majorHAnsi" w:hAnsiTheme="majorHAnsi" w:cstheme="minorHAnsi"/>
          <w:sz w:val="24"/>
          <w:szCs w:val="24"/>
        </w:rPr>
        <w:t>5 dni od dnia, w którym powzięto lub przy zachowaniu należytej staranności można było powziąć wiadomość o okolicznościach stanowiących podstawę jego wniesienia</w:t>
      </w:r>
      <w:r w:rsidRPr="006B1659">
        <w:rPr>
          <w:rFonts w:asciiTheme="majorHAnsi" w:hAnsiTheme="majorHAnsi" w:cstheme="minorHAnsi"/>
          <w:sz w:val="24"/>
          <w:szCs w:val="24"/>
        </w:rPr>
        <w:t>.</w:t>
      </w:r>
    </w:p>
    <w:p w14:paraId="7256FA31" w14:textId="77777777" w:rsidR="00CC17DA" w:rsidRPr="006B1659" w:rsidRDefault="00CC17DA" w:rsidP="00D2529F">
      <w:pPr>
        <w:pStyle w:val="Akapitzlist"/>
        <w:numPr>
          <w:ilvl w:val="1"/>
          <w:numId w:val="24"/>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W przypadku wniesienia odwołania wobec treści ogłoszenia o zamówieniu lub postanowień specyfikacji istotnych warunków zamówienia zamawiający może przedłużyć termin składania ofert lub termin składania wniosków.</w:t>
      </w:r>
      <w:bookmarkStart w:id="66" w:name="mip33168693"/>
      <w:bookmarkEnd w:id="66"/>
    </w:p>
    <w:p w14:paraId="0DC92390" w14:textId="77777777" w:rsidR="00CC17DA" w:rsidRPr="006B1659" w:rsidRDefault="00CC17DA" w:rsidP="00D2529F">
      <w:pPr>
        <w:pStyle w:val="Akapitzlist"/>
        <w:numPr>
          <w:ilvl w:val="1"/>
          <w:numId w:val="24"/>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W przypadku wniesienia odwołania po upływie terminu składania ofert bieg terminu związania ofertą ulega zawieszeniu do czasu ogłoszenia przez Izbę orzeczenia.</w:t>
      </w:r>
    </w:p>
    <w:p w14:paraId="7866053B" w14:textId="77777777" w:rsidR="00CC17DA" w:rsidRPr="006B1659" w:rsidRDefault="00CC17DA" w:rsidP="00D2529F">
      <w:pPr>
        <w:pStyle w:val="Akapitzlist"/>
        <w:numPr>
          <w:ilvl w:val="1"/>
          <w:numId w:val="24"/>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 xml:space="preserve">Zamawiający przesyła niezwłocznie nie później niż w terminie 2 dni od dnia otrzymania, kopię odwołania innym wykonawcom uczestniczącym w postępowaniu o udzielenie zamówienia, a jeżeli odwołanie dotyczy treści SIWZ lub ogłoszenia o zamówienia, zamieszcza ją również na stronie internetowej: </w:t>
      </w:r>
      <w:hyperlink r:id="rId11" w:history="1">
        <w:r w:rsidR="00F06433" w:rsidRPr="004E42C6">
          <w:rPr>
            <w:rStyle w:val="Hipercze"/>
            <w:rFonts w:asciiTheme="majorHAnsi" w:hAnsiTheme="majorHAnsi" w:cstheme="minorHAnsi"/>
            <w:b/>
            <w:sz w:val="24"/>
            <w:szCs w:val="24"/>
          </w:rPr>
          <w:t>www.luks-sroda.pl</w:t>
        </w:r>
      </w:hyperlink>
      <w:r w:rsidR="00F06433">
        <w:rPr>
          <w:rFonts w:asciiTheme="majorHAnsi" w:hAnsiTheme="majorHAnsi" w:cstheme="minorHAnsi"/>
          <w:b/>
          <w:sz w:val="24"/>
          <w:szCs w:val="24"/>
        </w:rPr>
        <w:t xml:space="preserve"> </w:t>
      </w:r>
      <w:r w:rsidRPr="006B1659">
        <w:rPr>
          <w:rFonts w:asciiTheme="majorHAnsi" w:hAnsiTheme="majorHAnsi" w:cstheme="minorHAnsi"/>
          <w:bCs/>
          <w:sz w:val="24"/>
          <w:szCs w:val="24"/>
        </w:rPr>
        <w:t>wzywaj</w:t>
      </w:r>
      <w:r w:rsidRPr="006B1659">
        <w:rPr>
          <w:rFonts w:asciiTheme="majorHAnsi" w:eastAsia="TimesNewRoman,Bold" w:hAnsiTheme="majorHAnsi" w:cstheme="minorHAnsi"/>
          <w:bCs/>
          <w:sz w:val="24"/>
          <w:szCs w:val="24"/>
        </w:rPr>
        <w:t>ą</w:t>
      </w:r>
      <w:r w:rsidRPr="006B1659">
        <w:rPr>
          <w:rFonts w:asciiTheme="majorHAnsi" w:hAnsiTheme="majorHAnsi" w:cstheme="minorHAnsi"/>
          <w:bCs/>
          <w:sz w:val="24"/>
          <w:szCs w:val="24"/>
        </w:rPr>
        <w:t>c wykonawców do przyst</w:t>
      </w:r>
      <w:r w:rsidRPr="006B1659">
        <w:rPr>
          <w:rFonts w:asciiTheme="majorHAnsi" w:eastAsia="TimesNewRoman,Bold" w:hAnsiTheme="majorHAnsi" w:cstheme="minorHAnsi"/>
          <w:bCs/>
          <w:sz w:val="24"/>
          <w:szCs w:val="24"/>
        </w:rPr>
        <w:t>ą</w:t>
      </w:r>
      <w:r w:rsidRPr="006B1659">
        <w:rPr>
          <w:rFonts w:asciiTheme="majorHAnsi" w:hAnsiTheme="majorHAnsi" w:cstheme="minorHAnsi"/>
          <w:bCs/>
          <w:sz w:val="24"/>
          <w:szCs w:val="24"/>
        </w:rPr>
        <w:t>pienia do post</w:t>
      </w:r>
      <w:r w:rsidRPr="006B1659">
        <w:rPr>
          <w:rFonts w:asciiTheme="majorHAnsi" w:eastAsia="TimesNewRoman,Bold" w:hAnsiTheme="majorHAnsi" w:cstheme="minorHAnsi"/>
          <w:bCs/>
          <w:sz w:val="24"/>
          <w:szCs w:val="24"/>
        </w:rPr>
        <w:t>ę</w:t>
      </w:r>
      <w:r w:rsidRPr="006B1659">
        <w:rPr>
          <w:rFonts w:asciiTheme="majorHAnsi" w:hAnsiTheme="majorHAnsi" w:cstheme="minorHAnsi"/>
          <w:bCs/>
          <w:sz w:val="24"/>
          <w:szCs w:val="24"/>
        </w:rPr>
        <w:t>powania odwoławczego</w:t>
      </w:r>
    </w:p>
    <w:p w14:paraId="7CE391EE" w14:textId="67F2BA99" w:rsidR="00CC17DA" w:rsidRPr="006B1659" w:rsidRDefault="00CC17DA" w:rsidP="00D2529F">
      <w:pPr>
        <w:pStyle w:val="Akapitzlist"/>
        <w:numPr>
          <w:ilvl w:val="1"/>
          <w:numId w:val="24"/>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 xml:space="preserve">Wykonawca może zgłosić przystąpienie do postępowania odwoławczego w terminie 3 dni od dnia otrzymania kopii odwołania, wskazując stronę do której przystępuje i interes w uzyskaniu rozstrzygnięcia na korzyć strony, do której przystępuje. Zgłoszenie przystąpienia doręcza się Prezesowi </w:t>
      </w:r>
      <w:r w:rsidR="00E83A63">
        <w:rPr>
          <w:rFonts w:asciiTheme="majorHAnsi" w:hAnsiTheme="majorHAnsi" w:cstheme="minorHAnsi"/>
          <w:sz w:val="24"/>
          <w:szCs w:val="24"/>
        </w:rPr>
        <w:t>Izby w</w:t>
      </w:r>
      <w:r w:rsidR="00943838">
        <w:rPr>
          <w:rFonts w:asciiTheme="majorHAnsi" w:hAnsiTheme="majorHAnsi" w:cstheme="minorHAnsi"/>
          <w:sz w:val="24"/>
          <w:szCs w:val="24"/>
        </w:rPr>
        <w:t xml:space="preserve"> postaci papierowej albo elektronicznej opatrzone kwalifikowanym podpisem elektronicznym, a jego kopię przesyła się zamawiającemu oraz wykonawcy wnoszącemu odwołanie. </w:t>
      </w:r>
    </w:p>
    <w:p w14:paraId="41624E13" w14:textId="77777777" w:rsidR="00CC17DA" w:rsidRPr="006B1659" w:rsidRDefault="00CC17DA" w:rsidP="00D2529F">
      <w:pPr>
        <w:pStyle w:val="Akapitzlist"/>
        <w:numPr>
          <w:ilvl w:val="1"/>
          <w:numId w:val="24"/>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Izba rozpoznaje odwołanie w terminie 15 dni od dnia doręczenia go Prezesowi Izby. Odwołanie podlega rozpoznaniu, jeżeli nie zawiera braków formalnych oraz został uiszczony wpis.</w:t>
      </w:r>
    </w:p>
    <w:p w14:paraId="7359F70E" w14:textId="77777777" w:rsidR="00CC17DA" w:rsidRPr="006B1659" w:rsidRDefault="00CC17DA" w:rsidP="00D2529F">
      <w:pPr>
        <w:pStyle w:val="Akapitzlist"/>
        <w:numPr>
          <w:ilvl w:val="1"/>
          <w:numId w:val="24"/>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Na orzeczenie Izby stronom oraz uczestnikom postępowania odwoławczego przysługuje skarga do sądu. Skargę wnosi się za pośrednictwem Prezesa Izby w terminie 7 dni od dnia doręczenia orzeczenia Izby, przesyłając jednocześnie jej odpis przeciwnikowi skargi.</w:t>
      </w:r>
    </w:p>
    <w:p w14:paraId="5D67D137" w14:textId="77777777" w:rsidR="00CC17DA" w:rsidRPr="006B1659" w:rsidRDefault="00CC17DA" w:rsidP="00D2529F">
      <w:pPr>
        <w:pStyle w:val="Akapitzlist"/>
        <w:numPr>
          <w:ilvl w:val="1"/>
          <w:numId w:val="24"/>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W pozostałych sprawach nieuregulowanych w SIWZ, dotyczących w szczególności środków ochrony prawnej stosuje się przepisy ustawy PZP.</w:t>
      </w:r>
    </w:p>
    <w:p w14:paraId="72D21201" w14:textId="77777777" w:rsidR="006336EC" w:rsidRPr="006B1659" w:rsidRDefault="00E140CF" w:rsidP="00D2529F">
      <w:pPr>
        <w:pStyle w:val="Dzia"/>
        <w:spacing w:after="0" w:line="360" w:lineRule="auto"/>
        <w:ind w:left="0" w:firstLine="0"/>
        <w:jc w:val="both"/>
        <w:rPr>
          <w:rFonts w:asciiTheme="majorHAnsi" w:hAnsiTheme="majorHAnsi" w:cstheme="minorHAnsi"/>
        </w:rPr>
      </w:pPr>
      <w:bookmarkStart w:id="67" w:name="_Toc469656543"/>
      <w:r w:rsidRPr="006B1659">
        <w:rPr>
          <w:rFonts w:asciiTheme="majorHAnsi" w:hAnsiTheme="majorHAnsi" w:cstheme="minorHAnsi"/>
        </w:rPr>
        <w:t>Opis części zamówienia, jeżeli zamawiający dopuszcza składanie ofert częściowych</w:t>
      </w:r>
      <w:bookmarkEnd w:id="67"/>
    </w:p>
    <w:p w14:paraId="0009A734" w14:textId="77777777" w:rsidR="00FC2FD0" w:rsidRPr="006B1659" w:rsidRDefault="00095E3C" w:rsidP="00D2529F">
      <w:pPr>
        <w:pStyle w:val="Akapitzlist"/>
        <w:autoSpaceDE w:val="0"/>
        <w:autoSpaceDN w:val="0"/>
        <w:adjustRightInd w:val="0"/>
        <w:spacing w:after="0" w:line="360" w:lineRule="auto"/>
        <w:ind w:left="0"/>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Zamawiający nie przewiduje udzielania zamówień częściowych.</w:t>
      </w:r>
    </w:p>
    <w:p w14:paraId="0D602CAB" w14:textId="77777777" w:rsidR="006336EC" w:rsidRPr="006B1659" w:rsidRDefault="00E140CF" w:rsidP="00D2529F">
      <w:pPr>
        <w:pStyle w:val="Dzia"/>
        <w:spacing w:after="0" w:line="360" w:lineRule="auto"/>
        <w:ind w:left="0" w:firstLine="0"/>
        <w:jc w:val="both"/>
        <w:rPr>
          <w:rFonts w:asciiTheme="majorHAnsi" w:hAnsiTheme="majorHAnsi" w:cstheme="minorHAnsi"/>
        </w:rPr>
      </w:pPr>
      <w:bookmarkStart w:id="68" w:name="_Toc458420999"/>
      <w:bookmarkStart w:id="69" w:name="_Toc469656544"/>
      <w:r w:rsidRPr="006B1659">
        <w:rPr>
          <w:rFonts w:asciiTheme="majorHAnsi" w:hAnsiTheme="majorHAnsi" w:cstheme="minorHAnsi"/>
        </w:rPr>
        <w:t>Maksymalna liczba wykonawców, z którymi zamawiający zawrze umowę ramową, jeżeli zamawiający przewiduje zawarcie umowy ramowej</w:t>
      </w:r>
      <w:bookmarkEnd w:id="68"/>
      <w:bookmarkEnd w:id="69"/>
    </w:p>
    <w:p w14:paraId="3D9E4722" w14:textId="77777777" w:rsidR="00F15B5E" w:rsidRPr="006B1659" w:rsidRDefault="006336EC" w:rsidP="00D2529F">
      <w:pPr>
        <w:autoSpaceDE w:val="0"/>
        <w:autoSpaceDN w:val="0"/>
        <w:adjustRightInd w:val="0"/>
        <w:spacing w:after="0" w:line="360" w:lineRule="auto"/>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Zamawiający nie przewiduje zawarcia</w:t>
      </w:r>
      <w:r w:rsidR="00E140CF" w:rsidRPr="006B1659">
        <w:rPr>
          <w:rFonts w:asciiTheme="majorHAnsi" w:eastAsia="Times New Roman" w:hAnsiTheme="majorHAnsi" w:cstheme="minorHAnsi"/>
          <w:sz w:val="24"/>
          <w:szCs w:val="24"/>
          <w:lang w:eastAsia="pl-PL"/>
        </w:rPr>
        <w:t xml:space="preserve"> umowy ramowej.</w:t>
      </w:r>
    </w:p>
    <w:p w14:paraId="7C1BAE85" w14:textId="2CD94BCE" w:rsidR="006336EC" w:rsidRPr="006B1659" w:rsidRDefault="00C919D2" w:rsidP="00D2529F">
      <w:pPr>
        <w:pStyle w:val="Dzia"/>
        <w:spacing w:after="0" w:line="360" w:lineRule="auto"/>
        <w:ind w:left="0" w:firstLine="0"/>
        <w:jc w:val="both"/>
        <w:rPr>
          <w:rFonts w:asciiTheme="majorHAnsi" w:hAnsiTheme="majorHAnsi" w:cstheme="minorHAnsi"/>
        </w:rPr>
      </w:pPr>
      <w:bookmarkStart w:id="70" w:name="_Toc458421000"/>
      <w:bookmarkStart w:id="71" w:name="_Toc469656545"/>
      <w:r w:rsidRPr="006B1659">
        <w:rPr>
          <w:rFonts w:asciiTheme="majorHAnsi" w:hAnsiTheme="majorHAnsi" w:cstheme="minorHAnsi"/>
        </w:rPr>
        <w:t xml:space="preserve">Informacja o przewidywanych zamówieniach, o których mowa wart. 67 ust. 1 pkt </w:t>
      </w:r>
      <w:r w:rsidR="004E4A79">
        <w:rPr>
          <w:rFonts w:asciiTheme="majorHAnsi" w:hAnsiTheme="majorHAnsi" w:cstheme="minorHAnsi"/>
        </w:rPr>
        <w:t>7</w:t>
      </w:r>
      <w:r w:rsidRPr="006B1659">
        <w:rPr>
          <w:rFonts w:asciiTheme="majorHAnsi" w:hAnsiTheme="majorHAnsi" w:cstheme="minorHAnsi"/>
        </w:rPr>
        <w:t>, jeżeli zamawiający przewiduje udzielenie takich zamówień</w:t>
      </w:r>
      <w:bookmarkEnd w:id="70"/>
      <w:bookmarkEnd w:id="71"/>
    </w:p>
    <w:p w14:paraId="4D0323C5" w14:textId="3FC261D3" w:rsidR="00FE5F0E" w:rsidRPr="006B1659" w:rsidRDefault="00C919D2" w:rsidP="00D2529F">
      <w:pPr>
        <w:autoSpaceDE w:val="0"/>
        <w:autoSpaceDN w:val="0"/>
        <w:adjustRightInd w:val="0"/>
        <w:spacing w:after="0" w:line="360" w:lineRule="auto"/>
        <w:jc w:val="both"/>
        <w:rPr>
          <w:rFonts w:asciiTheme="majorHAnsi" w:hAnsiTheme="majorHAnsi" w:cstheme="minorHAnsi"/>
          <w:sz w:val="24"/>
          <w:szCs w:val="24"/>
        </w:rPr>
      </w:pPr>
      <w:r w:rsidRPr="006B1659">
        <w:rPr>
          <w:rFonts w:asciiTheme="majorHAnsi" w:eastAsia="Times New Roman" w:hAnsiTheme="majorHAnsi" w:cstheme="minorHAnsi"/>
          <w:sz w:val="24"/>
          <w:szCs w:val="24"/>
          <w:lang w:eastAsia="pl-PL"/>
        </w:rPr>
        <w:t xml:space="preserve">Zamawiający nie przewiduje udzielenia zamówień o których mowa wart. 67 ust. 1 pkt </w:t>
      </w:r>
      <w:r w:rsidR="004E4A79">
        <w:rPr>
          <w:rFonts w:asciiTheme="majorHAnsi" w:eastAsia="Times New Roman" w:hAnsiTheme="majorHAnsi" w:cstheme="minorHAnsi"/>
          <w:sz w:val="24"/>
          <w:szCs w:val="24"/>
          <w:lang w:eastAsia="pl-PL"/>
        </w:rPr>
        <w:t>7</w:t>
      </w:r>
      <w:r w:rsidRPr="006B1659">
        <w:rPr>
          <w:rFonts w:asciiTheme="majorHAnsi" w:eastAsia="Times New Roman" w:hAnsiTheme="majorHAnsi" w:cstheme="minorHAnsi"/>
          <w:sz w:val="24"/>
          <w:szCs w:val="24"/>
          <w:lang w:eastAsia="pl-PL"/>
        </w:rPr>
        <w:t>.</w:t>
      </w:r>
    </w:p>
    <w:p w14:paraId="0C80155C" w14:textId="77777777" w:rsidR="006336EC" w:rsidRPr="006B1659" w:rsidRDefault="00CF69BC" w:rsidP="00D2529F">
      <w:pPr>
        <w:pStyle w:val="Dzia"/>
        <w:spacing w:after="0" w:line="360" w:lineRule="auto"/>
        <w:ind w:left="0" w:firstLine="0"/>
        <w:jc w:val="both"/>
        <w:rPr>
          <w:rFonts w:asciiTheme="majorHAnsi" w:hAnsiTheme="majorHAnsi" w:cstheme="minorHAnsi"/>
        </w:rPr>
      </w:pPr>
      <w:bookmarkStart w:id="72" w:name="_Toc469656546"/>
      <w:r w:rsidRPr="006B1659">
        <w:rPr>
          <w:rFonts w:asciiTheme="majorHAnsi" w:hAnsiTheme="majorHAnsi" w:cstheme="minorHAnsi"/>
        </w:rPr>
        <w:t>Opis sposobu przedstawiania ofert wariantowych oraz minimalne warunki, jakim muszą odpowiadać oferty wariantowe wraz z wybranymi kryteriami oceny, jeżeli zamawiający wymaga lub dopuszcza ich składanie</w:t>
      </w:r>
      <w:bookmarkEnd w:id="72"/>
    </w:p>
    <w:p w14:paraId="28C02744" w14:textId="77777777" w:rsidR="00144F59" w:rsidRPr="006B1659" w:rsidRDefault="00144F59" w:rsidP="00D2529F">
      <w:pPr>
        <w:autoSpaceDE w:val="0"/>
        <w:autoSpaceDN w:val="0"/>
        <w:adjustRightInd w:val="0"/>
        <w:spacing w:after="0" w:line="360" w:lineRule="auto"/>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Zamawiający nie przewiduje składania ofert wariantowych.</w:t>
      </w:r>
    </w:p>
    <w:p w14:paraId="6EAF220F" w14:textId="77777777" w:rsidR="006336EC" w:rsidRPr="006B1659" w:rsidRDefault="0079219A" w:rsidP="00D2529F">
      <w:pPr>
        <w:pStyle w:val="Dzia"/>
        <w:spacing w:after="0" w:line="360" w:lineRule="auto"/>
        <w:ind w:left="0" w:firstLine="0"/>
        <w:jc w:val="both"/>
        <w:rPr>
          <w:rFonts w:asciiTheme="majorHAnsi" w:hAnsiTheme="majorHAnsi" w:cstheme="minorHAnsi"/>
        </w:rPr>
      </w:pPr>
      <w:bookmarkStart w:id="73" w:name="_Toc469656547"/>
      <w:r w:rsidRPr="006B1659">
        <w:rPr>
          <w:rFonts w:asciiTheme="majorHAnsi" w:hAnsiTheme="majorHAnsi" w:cstheme="minorHAnsi"/>
        </w:rPr>
        <w:t>Adres poczty elektronicznej lub strony internetowej zamawiającego</w:t>
      </w:r>
      <w:bookmarkEnd w:id="73"/>
    </w:p>
    <w:p w14:paraId="4FBA88CB" w14:textId="77777777" w:rsidR="00F7028B" w:rsidRPr="006B1659" w:rsidRDefault="00592F43" w:rsidP="00D2529F">
      <w:pPr>
        <w:spacing w:after="0" w:line="360" w:lineRule="auto"/>
        <w:jc w:val="both"/>
        <w:rPr>
          <w:rFonts w:asciiTheme="majorHAnsi" w:hAnsiTheme="majorHAnsi" w:cstheme="minorHAnsi"/>
          <w:sz w:val="24"/>
          <w:szCs w:val="24"/>
        </w:rPr>
      </w:pPr>
      <w:r w:rsidRPr="006B1659">
        <w:rPr>
          <w:rFonts w:asciiTheme="majorHAnsi" w:hAnsiTheme="majorHAnsi" w:cstheme="minorHAnsi"/>
          <w:sz w:val="24"/>
          <w:szCs w:val="24"/>
        </w:rPr>
        <w:t xml:space="preserve">Adres strony internetowej Zamawiającego: </w:t>
      </w:r>
      <w:r w:rsidR="00F03A59" w:rsidRPr="006B1659">
        <w:rPr>
          <w:rFonts w:asciiTheme="majorHAnsi" w:hAnsiTheme="majorHAnsi" w:cstheme="minorHAnsi"/>
          <w:sz w:val="24"/>
          <w:szCs w:val="24"/>
        </w:rPr>
        <w:t>www.</w:t>
      </w:r>
      <w:r w:rsidR="009411F3" w:rsidRPr="006B1659">
        <w:rPr>
          <w:rFonts w:asciiTheme="majorHAnsi" w:hAnsiTheme="majorHAnsi" w:cstheme="minorHAnsi"/>
          <w:sz w:val="24"/>
          <w:szCs w:val="24"/>
        </w:rPr>
        <w:t>uk</w:t>
      </w:r>
      <w:r w:rsidR="00F03A59" w:rsidRPr="006B1659">
        <w:rPr>
          <w:rFonts w:asciiTheme="majorHAnsi" w:hAnsiTheme="majorHAnsi" w:cstheme="minorHAnsi"/>
          <w:sz w:val="24"/>
          <w:szCs w:val="24"/>
        </w:rPr>
        <w:t xml:space="preserve">-sroda.pl </w:t>
      </w:r>
      <w:r w:rsidR="00F7028B" w:rsidRPr="006B1659">
        <w:rPr>
          <w:rFonts w:asciiTheme="majorHAnsi" w:hAnsiTheme="majorHAnsi" w:cstheme="minorHAnsi"/>
          <w:sz w:val="24"/>
          <w:szCs w:val="24"/>
        </w:rPr>
        <w:cr/>
      </w:r>
      <w:r w:rsidRPr="006B1659">
        <w:rPr>
          <w:rFonts w:asciiTheme="majorHAnsi" w:hAnsiTheme="majorHAnsi" w:cstheme="minorHAnsi"/>
          <w:sz w:val="24"/>
          <w:szCs w:val="24"/>
        </w:rPr>
        <w:t xml:space="preserve">Adres poczty elektronicznej Zamawiającego: </w:t>
      </w:r>
      <w:r w:rsidR="009411F3" w:rsidRPr="006B1659">
        <w:rPr>
          <w:rFonts w:asciiTheme="majorHAnsi" w:hAnsiTheme="majorHAnsi" w:cstheme="minorHAnsi"/>
          <w:sz w:val="24"/>
          <w:szCs w:val="24"/>
        </w:rPr>
        <w:t>sekretariat</w:t>
      </w:r>
      <w:r w:rsidR="00F03A59" w:rsidRPr="006B1659">
        <w:rPr>
          <w:rFonts w:asciiTheme="majorHAnsi" w:hAnsiTheme="majorHAnsi" w:cstheme="minorHAnsi"/>
          <w:sz w:val="24"/>
          <w:szCs w:val="24"/>
        </w:rPr>
        <w:t>@</w:t>
      </w:r>
      <w:r w:rsidR="00F06433">
        <w:rPr>
          <w:rFonts w:asciiTheme="majorHAnsi" w:hAnsiTheme="majorHAnsi" w:cstheme="minorHAnsi"/>
          <w:sz w:val="24"/>
          <w:szCs w:val="24"/>
        </w:rPr>
        <w:t>l</w:t>
      </w:r>
      <w:r w:rsidR="009411F3" w:rsidRPr="006B1659">
        <w:rPr>
          <w:rFonts w:asciiTheme="majorHAnsi" w:hAnsiTheme="majorHAnsi" w:cstheme="minorHAnsi"/>
          <w:sz w:val="24"/>
          <w:szCs w:val="24"/>
        </w:rPr>
        <w:t>uk</w:t>
      </w:r>
      <w:r w:rsidR="00F06433">
        <w:rPr>
          <w:rFonts w:asciiTheme="majorHAnsi" w:hAnsiTheme="majorHAnsi" w:cstheme="minorHAnsi"/>
          <w:sz w:val="24"/>
          <w:szCs w:val="24"/>
        </w:rPr>
        <w:t>s</w:t>
      </w:r>
      <w:r w:rsidR="00F03A59" w:rsidRPr="006B1659">
        <w:rPr>
          <w:rFonts w:asciiTheme="majorHAnsi" w:hAnsiTheme="majorHAnsi" w:cstheme="minorHAnsi"/>
          <w:sz w:val="24"/>
          <w:szCs w:val="24"/>
        </w:rPr>
        <w:t>-sroda.pl</w:t>
      </w:r>
    </w:p>
    <w:p w14:paraId="421EAA97" w14:textId="77777777" w:rsidR="006336EC" w:rsidRPr="006B1659" w:rsidRDefault="001806B0" w:rsidP="00D2529F">
      <w:pPr>
        <w:pStyle w:val="Dzia"/>
        <w:spacing w:after="0" w:line="360" w:lineRule="auto"/>
        <w:ind w:left="0" w:firstLine="0"/>
        <w:jc w:val="both"/>
        <w:rPr>
          <w:rFonts w:asciiTheme="majorHAnsi" w:hAnsiTheme="majorHAnsi" w:cstheme="minorHAnsi"/>
        </w:rPr>
      </w:pPr>
      <w:bookmarkStart w:id="74" w:name="_Toc469656548"/>
      <w:r w:rsidRPr="006B1659">
        <w:rPr>
          <w:rFonts w:asciiTheme="majorHAnsi" w:hAnsiTheme="majorHAnsi" w:cstheme="minorHAnsi"/>
        </w:rPr>
        <w:t>Informacje dotyczące walut obcych, w jakich mogą być prowadzone rozliczenia między zamawiającym a wykonawcą, jeżeli zamawiający przewiduje rozliczenia w walutach obcych</w:t>
      </w:r>
      <w:bookmarkEnd w:id="74"/>
    </w:p>
    <w:p w14:paraId="2D832A57" w14:textId="77777777" w:rsidR="006336EC" w:rsidRPr="006B1659" w:rsidRDefault="00F90B42" w:rsidP="00D2529F">
      <w:pPr>
        <w:autoSpaceDE w:val="0"/>
        <w:autoSpaceDN w:val="0"/>
        <w:adjustRightInd w:val="0"/>
        <w:spacing w:after="0" w:line="360" w:lineRule="auto"/>
        <w:jc w:val="both"/>
        <w:rPr>
          <w:rFonts w:asciiTheme="majorHAnsi" w:eastAsia="Times New Roman" w:hAnsiTheme="majorHAnsi" w:cstheme="minorHAnsi"/>
          <w:sz w:val="24"/>
          <w:szCs w:val="24"/>
          <w:lang w:eastAsia="pl-PL"/>
        </w:rPr>
      </w:pPr>
      <w:r w:rsidRPr="006B1659">
        <w:rPr>
          <w:rFonts w:asciiTheme="majorHAnsi" w:hAnsiTheme="majorHAnsi" w:cstheme="minorHAnsi"/>
          <w:sz w:val="24"/>
          <w:szCs w:val="24"/>
        </w:rPr>
        <w:t>Zamawiający nie przewiduje rozliczeń w walutach obcych. Wszelkie rozliczenia związane z realizacją zamówienia publicznego, o którym mowa w niniejszej SIWZ, dokonywane będą w PLN.</w:t>
      </w:r>
    </w:p>
    <w:p w14:paraId="1BFC0A06" w14:textId="77777777" w:rsidR="006336EC" w:rsidRPr="006B1659" w:rsidRDefault="00F414F0" w:rsidP="00D2529F">
      <w:pPr>
        <w:pStyle w:val="Dzia"/>
        <w:spacing w:after="0" w:line="360" w:lineRule="auto"/>
        <w:ind w:left="0" w:firstLine="0"/>
        <w:jc w:val="both"/>
        <w:rPr>
          <w:rFonts w:asciiTheme="majorHAnsi" w:hAnsiTheme="majorHAnsi" w:cstheme="minorHAnsi"/>
        </w:rPr>
      </w:pPr>
      <w:bookmarkStart w:id="75" w:name="_Toc469656549"/>
      <w:r w:rsidRPr="006B1659">
        <w:rPr>
          <w:rFonts w:asciiTheme="majorHAnsi" w:hAnsiTheme="majorHAnsi" w:cstheme="minorHAnsi"/>
        </w:rPr>
        <w:t>Aukcja elektroniczna</w:t>
      </w:r>
      <w:bookmarkEnd w:id="75"/>
    </w:p>
    <w:p w14:paraId="2F19476C" w14:textId="77777777" w:rsidR="00D24F81" w:rsidRPr="006B1659" w:rsidRDefault="0040135C" w:rsidP="00D2529F">
      <w:pPr>
        <w:autoSpaceDE w:val="0"/>
        <w:autoSpaceDN w:val="0"/>
        <w:adjustRightInd w:val="0"/>
        <w:spacing w:after="0" w:line="360" w:lineRule="auto"/>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Zamawiający nie przewiduje prowadzenia aukcji elektronicznej.</w:t>
      </w:r>
    </w:p>
    <w:p w14:paraId="77D5B965" w14:textId="77777777" w:rsidR="006336EC" w:rsidRPr="006B1659" w:rsidRDefault="009824C4" w:rsidP="00D2529F">
      <w:pPr>
        <w:pStyle w:val="Dzia"/>
        <w:spacing w:after="0" w:line="360" w:lineRule="auto"/>
        <w:ind w:left="0" w:firstLine="0"/>
        <w:jc w:val="both"/>
        <w:rPr>
          <w:rFonts w:asciiTheme="majorHAnsi" w:hAnsiTheme="majorHAnsi" w:cstheme="minorHAnsi"/>
        </w:rPr>
      </w:pPr>
      <w:bookmarkStart w:id="76" w:name="_Toc458421005"/>
      <w:bookmarkStart w:id="77" w:name="_Toc469656550"/>
      <w:r w:rsidRPr="006B1659">
        <w:rPr>
          <w:rFonts w:asciiTheme="majorHAnsi" w:hAnsiTheme="majorHAnsi" w:cstheme="minorHAnsi"/>
        </w:rPr>
        <w:t>Wysokość zwrotu kosztów udziału w postępowaniu, jeżeli zamawiający przewiduje ich zwrot</w:t>
      </w:r>
      <w:bookmarkEnd w:id="76"/>
      <w:bookmarkEnd w:id="77"/>
    </w:p>
    <w:p w14:paraId="5D365C9D" w14:textId="77777777" w:rsidR="00D53EE6" w:rsidRPr="006B1659" w:rsidRDefault="00076402" w:rsidP="00D2529F">
      <w:pPr>
        <w:spacing w:after="0" w:line="360" w:lineRule="auto"/>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Zmawiający nie przewiduje zwrotu kosztów udziału w postępowaniu.</w:t>
      </w:r>
    </w:p>
    <w:p w14:paraId="098BD5DF" w14:textId="77777777" w:rsidR="00EE5470" w:rsidRPr="006B1659" w:rsidRDefault="00EE5470" w:rsidP="00D2529F">
      <w:pPr>
        <w:pStyle w:val="Dzia"/>
        <w:spacing w:after="0" w:line="360" w:lineRule="auto"/>
        <w:ind w:left="0" w:firstLine="0"/>
        <w:jc w:val="both"/>
        <w:rPr>
          <w:rFonts w:asciiTheme="majorHAnsi" w:eastAsia="Times New Roman" w:hAnsiTheme="majorHAnsi" w:cstheme="minorHAnsi"/>
          <w:lang w:eastAsia="pl-PL"/>
        </w:rPr>
      </w:pPr>
      <w:bookmarkStart w:id="78" w:name="_Toc458421007"/>
      <w:bookmarkStart w:id="79" w:name="_Toc469656551"/>
      <w:r w:rsidRPr="006B1659">
        <w:rPr>
          <w:rFonts w:asciiTheme="majorHAnsi" w:hAnsiTheme="majorHAnsi" w:cstheme="minorHAnsi"/>
        </w:rPr>
        <w:t>Informacja nt. wymagań o których mowa w art. 29 ust. 4</w:t>
      </w:r>
      <w:bookmarkEnd w:id="78"/>
      <w:bookmarkEnd w:id="79"/>
    </w:p>
    <w:p w14:paraId="54986F87" w14:textId="77777777" w:rsidR="00EE5470" w:rsidRPr="006B1659" w:rsidRDefault="00EE5470" w:rsidP="00D2529F">
      <w:pPr>
        <w:spacing w:after="0" w:line="360" w:lineRule="auto"/>
        <w:jc w:val="both"/>
        <w:rPr>
          <w:rFonts w:asciiTheme="majorHAnsi" w:hAnsiTheme="majorHAnsi" w:cstheme="minorHAnsi"/>
          <w:sz w:val="24"/>
          <w:szCs w:val="24"/>
        </w:rPr>
      </w:pPr>
      <w:r w:rsidRPr="006B1659">
        <w:rPr>
          <w:rFonts w:asciiTheme="majorHAnsi" w:hAnsiTheme="majorHAnsi" w:cstheme="minorHAnsi"/>
          <w:sz w:val="24"/>
          <w:szCs w:val="24"/>
        </w:rPr>
        <w:t>Zamawiający nie określa w opisie przedmiotu zamówienia wymagań związanych z realizacją zamówienia, o których mowa w art. 29 ust. 4 ustawy.</w:t>
      </w:r>
    </w:p>
    <w:p w14:paraId="76FB6BA0" w14:textId="77777777" w:rsidR="005F5966" w:rsidRPr="006B1659" w:rsidRDefault="005F5966" w:rsidP="00D2529F">
      <w:pPr>
        <w:pStyle w:val="Dzia"/>
        <w:spacing w:after="0" w:line="360" w:lineRule="auto"/>
        <w:ind w:left="0" w:firstLine="0"/>
        <w:jc w:val="both"/>
        <w:rPr>
          <w:rFonts w:asciiTheme="majorHAnsi" w:hAnsiTheme="majorHAnsi" w:cstheme="minorHAnsi"/>
        </w:rPr>
      </w:pPr>
      <w:bookmarkStart w:id="80" w:name="_Toc458421008"/>
      <w:bookmarkStart w:id="81" w:name="_Toc469656552"/>
      <w:r w:rsidRPr="006B1659">
        <w:rPr>
          <w:rFonts w:asciiTheme="majorHAnsi" w:hAnsiTheme="majorHAnsi" w:cstheme="minorHAnsi"/>
        </w:rPr>
        <w:t>Informacja o obowiązku osobistego wykonania przez wykonawcę kluczowych części zamówienia, jeżeli zamawiający dokonuje takiego zastrzeżenia zgodnie z art. 36a ust. 2;</w:t>
      </w:r>
      <w:bookmarkEnd w:id="80"/>
      <w:bookmarkEnd w:id="81"/>
    </w:p>
    <w:p w14:paraId="265CD44F" w14:textId="77777777" w:rsidR="005264E9" w:rsidRPr="006B1659" w:rsidRDefault="005264E9" w:rsidP="00D2529F">
      <w:pPr>
        <w:spacing w:after="0" w:line="360" w:lineRule="auto"/>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Zamawiający nie zastrzega obowiązku osobistego wykonania przez wykonawc</w:t>
      </w:r>
      <w:bookmarkStart w:id="82" w:name="mip33167162"/>
      <w:bookmarkEnd w:id="82"/>
      <w:r w:rsidRPr="006B1659">
        <w:rPr>
          <w:rFonts w:asciiTheme="majorHAnsi" w:eastAsia="Times New Roman" w:hAnsiTheme="majorHAnsi" w:cstheme="minorHAnsi"/>
          <w:sz w:val="24"/>
          <w:szCs w:val="24"/>
          <w:lang w:eastAsia="pl-PL"/>
        </w:rPr>
        <w:t>ę kluczowych części zamówienia.</w:t>
      </w:r>
    </w:p>
    <w:p w14:paraId="5249A5DA" w14:textId="77777777" w:rsidR="00EE5470" w:rsidRPr="006B1659" w:rsidRDefault="0009614A" w:rsidP="00D2529F">
      <w:pPr>
        <w:pStyle w:val="Dzia"/>
        <w:spacing w:after="0" w:line="360" w:lineRule="auto"/>
        <w:ind w:left="0" w:firstLine="0"/>
        <w:jc w:val="both"/>
        <w:rPr>
          <w:rFonts w:asciiTheme="majorHAnsi" w:eastAsia="Times New Roman" w:hAnsiTheme="majorHAnsi" w:cstheme="minorHAnsi"/>
          <w:lang w:eastAsia="pl-PL"/>
        </w:rPr>
      </w:pPr>
      <w:bookmarkStart w:id="83" w:name="_Toc458421013"/>
      <w:bookmarkStart w:id="84" w:name="_Toc469656553"/>
      <w:r w:rsidRPr="006B1659">
        <w:rPr>
          <w:rFonts w:asciiTheme="majorHAnsi" w:hAnsiTheme="majorHAnsi" w:cstheme="minorHAnsi"/>
        </w:rPr>
        <w:t>Wymóg lub możliwość złożenia ofert w postaci katalogów elektronicznych lub dołączenia katalogów elektronicznych do oferty, w sytuacji określonej w art. 10a ust. 2</w:t>
      </w:r>
      <w:bookmarkEnd w:id="83"/>
      <w:bookmarkEnd w:id="84"/>
    </w:p>
    <w:p w14:paraId="6E6C7D26" w14:textId="77777777" w:rsidR="00E066EC" w:rsidRPr="006B1659" w:rsidRDefault="00E066EC" w:rsidP="00D2529F">
      <w:pPr>
        <w:spacing w:after="0" w:line="360" w:lineRule="auto"/>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Zamawiający nie przewiduje możliwości przedstawienia informacji zawartych w ofercie w postaci katalogu elektronicznego lub dołączenia katalogu elektronicznego do oferty.</w:t>
      </w:r>
    </w:p>
    <w:p w14:paraId="530A1CA8" w14:textId="77777777" w:rsidR="005718D9" w:rsidRPr="006B1659" w:rsidRDefault="005718D9" w:rsidP="00D2529F">
      <w:pPr>
        <w:pStyle w:val="Dzia"/>
        <w:spacing w:after="0" w:line="360" w:lineRule="auto"/>
        <w:ind w:left="0" w:firstLine="0"/>
        <w:jc w:val="both"/>
        <w:rPr>
          <w:rFonts w:asciiTheme="majorHAnsi" w:hAnsiTheme="majorHAnsi" w:cstheme="minorHAnsi"/>
        </w:rPr>
      </w:pPr>
      <w:bookmarkStart w:id="85" w:name="_Toc458421012"/>
      <w:bookmarkStart w:id="86" w:name="_Toc469656554"/>
      <w:r w:rsidRPr="006B1659">
        <w:rPr>
          <w:rFonts w:asciiTheme="majorHAnsi" w:hAnsiTheme="majorHAnsi" w:cstheme="minorHAnsi"/>
        </w:rPr>
        <w:t>Standardy jakościowe, o których mowa w </w:t>
      </w:r>
      <w:hyperlink r:id="rId12" w:history="1">
        <w:r w:rsidRPr="006B1659">
          <w:rPr>
            <w:rFonts w:asciiTheme="majorHAnsi" w:hAnsiTheme="majorHAnsi" w:cstheme="minorHAnsi"/>
          </w:rPr>
          <w:t>art. 91 ust. 2a</w:t>
        </w:r>
      </w:hyperlink>
      <w:r w:rsidRPr="006B1659">
        <w:rPr>
          <w:rFonts w:asciiTheme="majorHAnsi" w:hAnsiTheme="majorHAnsi" w:cstheme="minorHAnsi"/>
        </w:rPr>
        <w:t>;</w:t>
      </w:r>
      <w:bookmarkEnd w:id="85"/>
      <w:bookmarkEnd w:id="86"/>
    </w:p>
    <w:p w14:paraId="45FA2AA1" w14:textId="77777777" w:rsidR="005718D9" w:rsidRPr="006B1659" w:rsidRDefault="005718D9" w:rsidP="00D2529F">
      <w:pPr>
        <w:spacing w:after="0" w:line="360" w:lineRule="auto"/>
        <w:jc w:val="both"/>
        <w:rPr>
          <w:rFonts w:asciiTheme="majorHAnsi" w:eastAsia="Times New Roman" w:hAnsiTheme="majorHAnsi" w:cstheme="minorHAnsi"/>
          <w:sz w:val="24"/>
          <w:szCs w:val="24"/>
          <w:lang w:eastAsia="pl-PL"/>
        </w:rPr>
      </w:pPr>
      <w:bookmarkStart w:id="87" w:name="mip35518116"/>
      <w:bookmarkEnd w:id="87"/>
      <w:r w:rsidRPr="006B1659">
        <w:rPr>
          <w:rFonts w:asciiTheme="majorHAnsi" w:eastAsia="Times New Roman" w:hAnsiTheme="majorHAnsi" w:cstheme="minorHAnsi"/>
          <w:sz w:val="24"/>
          <w:szCs w:val="24"/>
          <w:lang w:eastAsia="pl-PL"/>
        </w:rPr>
        <w:t xml:space="preserve">Zamawiający nie określa w opisie przedmiotu zamówienia standardów jakościowych odnoszących się do wszystkich istotnych cech przedmiotu zamówienia celem stosowania normy, o której mowa w art. 91 ust. 2a ustawy </w:t>
      </w:r>
      <w:proofErr w:type="spellStart"/>
      <w:r w:rsidRPr="006B1659">
        <w:rPr>
          <w:rFonts w:asciiTheme="majorHAnsi" w:eastAsia="Times New Roman" w:hAnsiTheme="majorHAnsi" w:cstheme="minorHAnsi"/>
          <w:sz w:val="24"/>
          <w:szCs w:val="24"/>
          <w:lang w:eastAsia="pl-PL"/>
        </w:rPr>
        <w:t>Pzp</w:t>
      </w:r>
      <w:proofErr w:type="spellEnd"/>
      <w:r w:rsidRPr="006B1659">
        <w:rPr>
          <w:rFonts w:asciiTheme="majorHAnsi" w:eastAsia="Times New Roman" w:hAnsiTheme="majorHAnsi" w:cstheme="minorHAnsi"/>
          <w:sz w:val="24"/>
          <w:szCs w:val="24"/>
          <w:lang w:eastAsia="pl-PL"/>
        </w:rPr>
        <w:t>.</w:t>
      </w:r>
    </w:p>
    <w:p w14:paraId="294234E9" w14:textId="77777777" w:rsidR="00A64D89" w:rsidRPr="006B1659" w:rsidRDefault="00A64D89" w:rsidP="00D2529F">
      <w:pPr>
        <w:pStyle w:val="Dzia"/>
        <w:spacing w:after="0" w:line="360" w:lineRule="auto"/>
        <w:ind w:left="0" w:firstLine="0"/>
        <w:jc w:val="both"/>
        <w:rPr>
          <w:rFonts w:asciiTheme="majorHAnsi" w:eastAsia="Times New Roman" w:hAnsiTheme="majorHAnsi" w:cstheme="minorHAnsi"/>
          <w:lang w:eastAsia="pl-PL"/>
        </w:rPr>
      </w:pPr>
      <w:bookmarkStart w:id="88" w:name="_Toc458421014"/>
      <w:bookmarkStart w:id="89" w:name="_Toc469656555"/>
      <w:r w:rsidRPr="006B1659">
        <w:rPr>
          <w:rFonts w:asciiTheme="majorHAnsi" w:hAnsiTheme="majorHAnsi" w:cstheme="minorHAnsi"/>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bookmarkEnd w:id="88"/>
      <w:bookmarkEnd w:id="89"/>
    </w:p>
    <w:p w14:paraId="6BF4A0FD" w14:textId="77777777" w:rsidR="005718D9" w:rsidRPr="006B1659" w:rsidRDefault="008B12B1" w:rsidP="00D2529F">
      <w:pPr>
        <w:autoSpaceDE w:val="0"/>
        <w:autoSpaceDN w:val="0"/>
        <w:adjustRightInd w:val="0"/>
        <w:spacing w:after="0" w:line="360" w:lineRule="auto"/>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Zamawiający nie przewiduje udzielania zamówień częściowych.</w:t>
      </w:r>
    </w:p>
    <w:p w14:paraId="22D0FBA7" w14:textId="77777777" w:rsidR="00AD47CA" w:rsidRPr="006B1659" w:rsidRDefault="00227525" w:rsidP="00D2529F">
      <w:pPr>
        <w:pStyle w:val="Dzia"/>
        <w:spacing w:after="0" w:line="360" w:lineRule="auto"/>
        <w:ind w:left="0" w:firstLine="0"/>
        <w:jc w:val="both"/>
        <w:rPr>
          <w:rFonts w:asciiTheme="majorHAnsi" w:eastAsia="Times New Roman" w:hAnsiTheme="majorHAnsi" w:cstheme="minorHAnsi"/>
          <w:lang w:eastAsia="pl-PL"/>
        </w:rPr>
      </w:pPr>
      <w:bookmarkStart w:id="90" w:name="_Toc458421015"/>
      <w:bookmarkStart w:id="91" w:name="_Toc469656556"/>
      <w:r w:rsidRPr="006B1659">
        <w:rPr>
          <w:rFonts w:asciiTheme="majorHAnsi" w:hAnsiTheme="majorHAnsi" w:cstheme="minorHAnsi"/>
        </w:rPr>
        <w:t>Dynamiczny system zakupów</w:t>
      </w:r>
      <w:bookmarkEnd w:id="90"/>
      <w:bookmarkEnd w:id="91"/>
    </w:p>
    <w:p w14:paraId="46530551" w14:textId="77777777" w:rsidR="00AD47CA" w:rsidRPr="006B1659" w:rsidRDefault="00710764" w:rsidP="00D2529F">
      <w:pPr>
        <w:spacing w:after="0" w:line="360" w:lineRule="auto"/>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Zamawiający nie przewiduje ustanowienia dynamicznego systemu zakupów.</w:t>
      </w:r>
    </w:p>
    <w:p w14:paraId="79FFD17C" w14:textId="77777777" w:rsidR="00710764" w:rsidRPr="006B1659" w:rsidRDefault="00710764" w:rsidP="00D2529F">
      <w:pPr>
        <w:pStyle w:val="Dzia"/>
        <w:spacing w:after="0" w:line="360" w:lineRule="auto"/>
        <w:ind w:left="0" w:firstLine="0"/>
        <w:jc w:val="both"/>
        <w:rPr>
          <w:rFonts w:asciiTheme="majorHAnsi" w:eastAsia="Times New Roman" w:hAnsiTheme="majorHAnsi" w:cstheme="minorHAnsi"/>
          <w:lang w:eastAsia="pl-PL"/>
        </w:rPr>
      </w:pPr>
      <w:bookmarkStart w:id="92" w:name="_Toc458421016"/>
      <w:bookmarkStart w:id="93" w:name="_Toc469656557"/>
      <w:r w:rsidRPr="006B1659">
        <w:rPr>
          <w:rFonts w:asciiTheme="majorHAnsi" w:hAnsiTheme="majorHAnsi" w:cstheme="minorHAnsi"/>
        </w:rPr>
        <w:t>Zaliczki</w:t>
      </w:r>
      <w:bookmarkEnd w:id="92"/>
      <w:bookmarkEnd w:id="93"/>
    </w:p>
    <w:p w14:paraId="661472D0" w14:textId="77777777" w:rsidR="00710764" w:rsidRPr="006B1659" w:rsidRDefault="00710764" w:rsidP="00D2529F">
      <w:pPr>
        <w:spacing w:after="0" w:line="360" w:lineRule="auto"/>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Zamawiający nie przewiduje udzielenia zaliczek na poczet wykonania zamówienia.</w:t>
      </w:r>
    </w:p>
    <w:p w14:paraId="39857DA3" w14:textId="77777777" w:rsidR="00BF507A" w:rsidRPr="006B1659" w:rsidRDefault="00BF507A" w:rsidP="00D2529F">
      <w:pPr>
        <w:pStyle w:val="Dzia"/>
        <w:spacing w:after="0" w:line="360" w:lineRule="auto"/>
        <w:ind w:left="0" w:firstLine="0"/>
        <w:jc w:val="both"/>
        <w:rPr>
          <w:rFonts w:asciiTheme="majorHAnsi" w:eastAsia="Times New Roman" w:hAnsiTheme="majorHAnsi" w:cstheme="minorHAnsi"/>
          <w:lang w:eastAsia="pl-PL"/>
        </w:rPr>
      </w:pPr>
      <w:bookmarkStart w:id="94" w:name="_Toc458421017"/>
      <w:bookmarkStart w:id="95" w:name="_Toc469656558"/>
      <w:r w:rsidRPr="006B1659">
        <w:rPr>
          <w:rFonts w:asciiTheme="majorHAnsi" w:hAnsiTheme="majorHAnsi" w:cstheme="minorHAnsi"/>
        </w:rPr>
        <w:t>Warunki zmiany umowy</w:t>
      </w:r>
      <w:bookmarkEnd w:id="94"/>
      <w:bookmarkEnd w:id="95"/>
    </w:p>
    <w:p w14:paraId="5131BB84" w14:textId="17B14180" w:rsidR="00BF507A" w:rsidRPr="006B1659" w:rsidRDefault="00BF507A" w:rsidP="005D0123">
      <w:pPr>
        <w:autoSpaceDE w:val="0"/>
        <w:autoSpaceDN w:val="0"/>
        <w:adjustRightInd w:val="0"/>
        <w:spacing w:after="0" w:line="360" w:lineRule="auto"/>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 xml:space="preserve">Zgodnie z art. 144 ust. 1 </w:t>
      </w:r>
      <w:r w:rsidR="005D0123" w:rsidRPr="006B1659">
        <w:rPr>
          <w:rFonts w:asciiTheme="majorHAnsi" w:eastAsia="Times New Roman" w:hAnsiTheme="majorHAnsi" w:cstheme="minorHAnsi"/>
          <w:sz w:val="24"/>
          <w:szCs w:val="24"/>
          <w:lang w:eastAsia="pl-PL"/>
        </w:rPr>
        <w:t xml:space="preserve">pkt 1 </w:t>
      </w:r>
      <w:r w:rsidRPr="006B1659">
        <w:rPr>
          <w:rFonts w:asciiTheme="majorHAnsi" w:eastAsia="Times New Roman" w:hAnsiTheme="majorHAnsi" w:cstheme="minorHAnsi"/>
          <w:sz w:val="24"/>
          <w:szCs w:val="24"/>
          <w:lang w:eastAsia="pl-PL"/>
        </w:rPr>
        <w:t>ustawy Prawo zamówień publicznych, Zamawiający przewiduje zmiany postanowień zawartej umowy w stosunku do treści oferty w następujących przypadkach:</w:t>
      </w:r>
    </w:p>
    <w:p w14:paraId="7BF3A6F8" w14:textId="77777777" w:rsidR="005D0123" w:rsidRPr="00953B48" w:rsidRDefault="005D0123" w:rsidP="005D0123">
      <w:pPr>
        <w:numPr>
          <w:ilvl w:val="0"/>
          <w:numId w:val="35"/>
        </w:numPr>
        <w:spacing w:after="0" w:line="360" w:lineRule="auto"/>
        <w:jc w:val="both"/>
        <w:rPr>
          <w:rFonts w:asciiTheme="majorHAnsi" w:eastAsia="Times New Roman" w:hAnsiTheme="majorHAnsi" w:cstheme="minorHAnsi"/>
          <w:sz w:val="24"/>
          <w:szCs w:val="24"/>
          <w:lang w:eastAsia="pl-PL"/>
        </w:rPr>
      </w:pPr>
      <w:r w:rsidRPr="00953B48">
        <w:rPr>
          <w:rFonts w:asciiTheme="majorHAnsi" w:eastAsia="Times New Roman" w:hAnsiTheme="majorHAnsi" w:cstheme="minorHAnsi"/>
          <w:sz w:val="24"/>
          <w:szCs w:val="24"/>
          <w:lang w:eastAsia="pl-PL"/>
        </w:rPr>
        <w:t xml:space="preserve">dopuszczalna jest zmiana umowy polegająca na zmianie danych Wykonawcy </w:t>
      </w:r>
      <w:r w:rsidR="00141976" w:rsidRPr="00953B48">
        <w:rPr>
          <w:rFonts w:asciiTheme="majorHAnsi" w:eastAsia="Times New Roman" w:hAnsiTheme="majorHAnsi" w:cstheme="minorHAnsi"/>
          <w:sz w:val="24"/>
          <w:szCs w:val="24"/>
          <w:lang w:eastAsia="pl-PL"/>
        </w:rPr>
        <w:t xml:space="preserve">lub Zamawiającego </w:t>
      </w:r>
      <w:r w:rsidRPr="00953B48">
        <w:rPr>
          <w:rFonts w:asciiTheme="majorHAnsi" w:eastAsia="Times New Roman" w:hAnsiTheme="majorHAnsi" w:cstheme="minorHAnsi"/>
          <w:sz w:val="24"/>
          <w:szCs w:val="24"/>
          <w:lang w:eastAsia="pl-PL"/>
        </w:rPr>
        <w:t xml:space="preserve">bez zmian samego Wykonawcy </w:t>
      </w:r>
      <w:r w:rsidR="00141976" w:rsidRPr="00953B48">
        <w:rPr>
          <w:rFonts w:asciiTheme="majorHAnsi" w:eastAsia="Times New Roman" w:hAnsiTheme="majorHAnsi" w:cstheme="minorHAnsi"/>
          <w:sz w:val="24"/>
          <w:szCs w:val="24"/>
          <w:lang w:eastAsia="pl-PL"/>
        </w:rPr>
        <w:t xml:space="preserve">lub Zamawiającego </w:t>
      </w:r>
      <w:r w:rsidRPr="00953B48">
        <w:rPr>
          <w:rFonts w:asciiTheme="majorHAnsi" w:eastAsia="Times New Roman" w:hAnsiTheme="majorHAnsi" w:cstheme="minorHAnsi"/>
          <w:sz w:val="24"/>
          <w:szCs w:val="24"/>
          <w:lang w:eastAsia="pl-PL"/>
        </w:rPr>
        <w:t xml:space="preserve">(np. zmiana siedziby, adresu, nazwy), </w:t>
      </w:r>
    </w:p>
    <w:p w14:paraId="4D596723" w14:textId="77777777" w:rsidR="005D0123" w:rsidRPr="00953B48" w:rsidRDefault="005D0123" w:rsidP="005D0123">
      <w:pPr>
        <w:numPr>
          <w:ilvl w:val="0"/>
          <w:numId w:val="35"/>
        </w:numPr>
        <w:spacing w:after="0" w:line="360" w:lineRule="auto"/>
        <w:jc w:val="both"/>
        <w:rPr>
          <w:rFonts w:asciiTheme="majorHAnsi" w:eastAsia="Times New Roman" w:hAnsiTheme="majorHAnsi" w:cstheme="minorHAnsi"/>
          <w:sz w:val="24"/>
          <w:szCs w:val="24"/>
          <w:lang w:eastAsia="pl-PL"/>
        </w:rPr>
      </w:pPr>
      <w:r w:rsidRPr="00953B48">
        <w:rPr>
          <w:rFonts w:asciiTheme="majorHAnsi" w:eastAsia="Times New Roman" w:hAnsiTheme="majorHAnsi" w:cstheme="minorHAnsi"/>
          <w:sz w:val="24"/>
          <w:szCs w:val="24"/>
          <w:lang w:eastAsia="pl-PL"/>
        </w:rPr>
        <w:t>dopuszczalna jest zmiana numeru rachunku bankowego wykonawcy, podanego w umowie, w przypadku zmiany rachunku bankowego wykonawcy, na który następować ma zapłata wynagrodzenia za wykonanie przedmiotu niniejszego zamówienia,</w:t>
      </w:r>
    </w:p>
    <w:p w14:paraId="79D68B0B" w14:textId="77777777" w:rsidR="005D0123" w:rsidRPr="00953B48" w:rsidRDefault="005D0123" w:rsidP="005D0123">
      <w:pPr>
        <w:numPr>
          <w:ilvl w:val="0"/>
          <w:numId w:val="35"/>
        </w:numPr>
        <w:spacing w:after="0" w:line="360" w:lineRule="auto"/>
        <w:jc w:val="both"/>
        <w:rPr>
          <w:rFonts w:asciiTheme="majorHAnsi" w:eastAsia="Times New Roman" w:hAnsiTheme="majorHAnsi" w:cstheme="minorHAnsi"/>
          <w:sz w:val="24"/>
          <w:szCs w:val="24"/>
          <w:lang w:eastAsia="pl-PL"/>
        </w:rPr>
      </w:pPr>
      <w:r w:rsidRPr="00953B48">
        <w:rPr>
          <w:rFonts w:asciiTheme="majorHAnsi" w:eastAsia="Times New Roman" w:hAnsiTheme="majorHAnsi" w:cstheme="minorHAnsi"/>
          <w:sz w:val="24"/>
          <w:szCs w:val="24"/>
          <w:lang w:eastAsia="pl-PL"/>
        </w:rPr>
        <w:t>dopuszczalne są zmiany postanowień umowy, które wynikają ze zmiany obowiązujących przepisów, jeżeli konieczne będzie dostosowanie postanowień umowy do nowego stanu prawnego,</w:t>
      </w:r>
    </w:p>
    <w:p w14:paraId="36A12353" w14:textId="77777777" w:rsidR="005D0123" w:rsidRPr="00953B48" w:rsidRDefault="005D0123" w:rsidP="005D0123">
      <w:pPr>
        <w:numPr>
          <w:ilvl w:val="0"/>
          <w:numId w:val="35"/>
        </w:numPr>
        <w:spacing w:after="0" w:line="360" w:lineRule="auto"/>
        <w:jc w:val="both"/>
        <w:rPr>
          <w:rFonts w:asciiTheme="majorHAnsi" w:eastAsia="Times New Roman" w:hAnsiTheme="majorHAnsi" w:cstheme="minorHAnsi"/>
          <w:sz w:val="24"/>
          <w:szCs w:val="24"/>
          <w:lang w:eastAsia="pl-PL"/>
        </w:rPr>
      </w:pPr>
      <w:r w:rsidRPr="00953B48">
        <w:rPr>
          <w:rFonts w:asciiTheme="majorHAnsi" w:eastAsia="Times New Roman" w:hAnsiTheme="majorHAnsi" w:cstheme="minorHAnsi"/>
          <w:sz w:val="24"/>
          <w:szCs w:val="24"/>
          <w:lang w:eastAsia="pl-PL"/>
        </w:rPr>
        <w:t xml:space="preserve">dopuszczalna jest zmiana personelu wskazanego w umowie, w przypadku gdy wystąpiła konieczność zmiany personelu wykonawcy, zamawiającego oraz numerów kontaktowych wymienionych w umowie, </w:t>
      </w:r>
    </w:p>
    <w:p w14:paraId="5ED50A95" w14:textId="77777777" w:rsidR="005D0123" w:rsidRPr="00953B48" w:rsidRDefault="005D0123" w:rsidP="005D0123">
      <w:pPr>
        <w:numPr>
          <w:ilvl w:val="0"/>
          <w:numId w:val="35"/>
        </w:numPr>
        <w:spacing w:after="0" w:line="360" w:lineRule="auto"/>
        <w:jc w:val="both"/>
        <w:rPr>
          <w:rFonts w:asciiTheme="majorHAnsi" w:eastAsia="Times New Roman" w:hAnsiTheme="majorHAnsi" w:cstheme="minorHAnsi"/>
          <w:sz w:val="24"/>
          <w:szCs w:val="24"/>
          <w:lang w:eastAsia="pl-PL"/>
        </w:rPr>
      </w:pPr>
      <w:r w:rsidRPr="00953B48">
        <w:rPr>
          <w:rFonts w:asciiTheme="majorHAnsi" w:eastAsia="Times New Roman" w:hAnsiTheme="majorHAnsi" w:cstheme="minorHAnsi"/>
          <w:sz w:val="24"/>
          <w:szCs w:val="24"/>
          <w:lang w:eastAsia="pl-PL"/>
        </w:rPr>
        <w:t xml:space="preserve">dopuszczalna jest zmiana wynagrodzenia Wykonawcy w przypadku zmiany powszechnie obowiązujących przepisów w zakresie wysokości stawki podatku od towarów i usług na przedmiot świadczenia, </w:t>
      </w:r>
    </w:p>
    <w:p w14:paraId="2E03D165" w14:textId="77777777" w:rsidR="00A64CEB" w:rsidRPr="00953B48" w:rsidRDefault="005D0123" w:rsidP="005D0123">
      <w:pPr>
        <w:pStyle w:val="style90"/>
        <w:numPr>
          <w:ilvl w:val="0"/>
          <w:numId w:val="35"/>
        </w:numPr>
        <w:spacing w:before="0" w:beforeAutospacing="0" w:after="120" w:afterAutospacing="0" w:line="360" w:lineRule="auto"/>
        <w:jc w:val="both"/>
        <w:rPr>
          <w:rFonts w:asciiTheme="majorHAnsi" w:hAnsiTheme="majorHAnsi" w:cstheme="minorHAnsi"/>
          <w:color w:val="auto"/>
          <w:lang w:bidi="en-US"/>
        </w:rPr>
      </w:pPr>
      <w:r w:rsidRPr="00953B48">
        <w:rPr>
          <w:rFonts w:asciiTheme="majorHAnsi" w:hAnsiTheme="majorHAnsi" w:cstheme="minorHAnsi"/>
          <w:color w:val="auto"/>
          <w:lang w:bidi="en-US"/>
        </w:rPr>
        <w:t>dopuszczalna jest zmiana sposobu, w tym częstotliwości wykonania przedmiotu zamówienia wraz ze skutkami wprowadzenia tej zmiany w przypadku wprowadzenia zmian w stosunku do szczegółowego opisu przedmiotu zamówienia w zakresie wykonania dostaw w sytuacji konieczności usprawnienia procesu realizacji przedmiotu umowy.</w:t>
      </w:r>
    </w:p>
    <w:p w14:paraId="6384CC4E" w14:textId="77777777" w:rsidR="00982155" w:rsidRPr="006B1659" w:rsidRDefault="00982155" w:rsidP="00D2529F">
      <w:pPr>
        <w:pStyle w:val="Dzia"/>
        <w:spacing w:after="0" w:line="360" w:lineRule="auto"/>
        <w:ind w:left="0" w:firstLine="0"/>
        <w:jc w:val="both"/>
        <w:rPr>
          <w:rFonts w:asciiTheme="majorHAnsi" w:eastAsia="Times New Roman" w:hAnsiTheme="majorHAnsi" w:cstheme="minorHAnsi"/>
          <w:lang w:eastAsia="pl-PL"/>
        </w:rPr>
      </w:pPr>
      <w:bookmarkStart w:id="96" w:name="_Toc458421018"/>
      <w:bookmarkStart w:id="97" w:name="_Toc469656559"/>
      <w:r w:rsidRPr="006B1659">
        <w:rPr>
          <w:rFonts w:asciiTheme="majorHAnsi" w:hAnsiTheme="majorHAnsi" w:cstheme="minorHAnsi"/>
        </w:rPr>
        <w:t>Informacja o podwykonawcach</w:t>
      </w:r>
      <w:bookmarkEnd w:id="96"/>
      <w:bookmarkEnd w:id="97"/>
    </w:p>
    <w:p w14:paraId="789ECA83" w14:textId="77777777" w:rsidR="002C56B4" w:rsidRPr="006B1659" w:rsidRDefault="002C56B4" w:rsidP="00D2529F">
      <w:pPr>
        <w:pStyle w:val="Akapitzlist"/>
        <w:numPr>
          <w:ilvl w:val="0"/>
          <w:numId w:val="25"/>
        </w:numPr>
        <w:autoSpaceDE w:val="0"/>
        <w:autoSpaceDN w:val="0"/>
        <w:adjustRightInd w:val="0"/>
        <w:spacing w:after="0"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Wykonawca może powierzyć wykonanie części zamówienia podwykonawcy.</w:t>
      </w:r>
      <w:bookmarkStart w:id="98" w:name="mip33167160"/>
      <w:bookmarkEnd w:id="98"/>
    </w:p>
    <w:p w14:paraId="7ECBFF4B" w14:textId="77777777" w:rsidR="002C56B4" w:rsidRPr="006B1659" w:rsidRDefault="002C56B4" w:rsidP="00D2529F">
      <w:pPr>
        <w:pStyle w:val="Akapitzlist"/>
        <w:numPr>
          <w:ilvl w:val="0"/>
          <w:numId w:val="25"/>
        </w:numPr>
        <w:autoSpaceDE w:val="0"/>
        <w:autoSpaceDN w:val="0"/>
        <w:adjustRightInd w:val="0"/>
        <w:spacing w:line="360" w:lineRule="auto"/>
        <w:ind w:left="0" w:firstLine="0"/>
        <w:jc w:val="both"/>
        <w:rPr>
          <w:rFonts w:asciiTheme="majorHAnsi" w:hAnsiTheme="majorHAnsi" w:cstheme="minorHAnsi"/>
          <w:sz w:val="24"/>
          <w:szCs w:val="24"/>
        </w:rPr>
      </w:pPr>
      <w:bookmarkStart w:id="99" w:name="mip33167166"/>
      <w:bookmarkEnd w:id="99"/>
      <w:r w:rsidRPr="006B1659">
        <w:rPr>
          <w:rFonts w:asciiTheme="majorHAnsi" w:hAnsiTheme="majorHAnsi" w:cstheme="minorHAnsi"/>
          <w:sz w:val="24"/>
          <w:szCs w:val="24"/>
        </w:rPr>
        <w:t>Zamawiający żąda wskazania przez wykonawcę części zamówienia, których wykonanie zamierza powierzyć podwykonawcom, i podania przez wykonawcę firm podwykonawców.</w:t>
      </w:r>
      <w:bookmarkStart w:id="100" w:name="mip35518125"/>
      <w:bookmarkEnd w:id="100"/>
    </w:p>
    <w:p w14:paraId="730DDC40" w14:textId="77777777" w:rsidR="002C56B4" w:rsidRPr="006B1659" w:rsidRDefault="002C56B4" w:rsidP="00D2529F">
      <w:pPr>
        <w:pStyle w:val="Akapitzlist"/>
        <w:numPr>
          <w:ilvl w:val="0"/>
          <w:numId w:val="25"/>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Jeżeli zmiana albo rezygnacja z podwykonawcy dotyczy podmiotu, na którego zasoby wykonawca powoływał się, na zasadach określonych w</w:t>
      </w:r>
      <w:hyperlink r:id="rId13" w:history="1">
        <w:r w:rsidRPr="006B1659">
          <w:rPr>
            <w:rFonts w:asciiTheme="majorHAnsi" w:hAnsiTheme="majorHAnsi" w:cstheme="minorHAnsi"/>
            <w:sz w:val="24"/>
            <w:szCs w:val="24"/>
          </w:rPr>
          <w:t xml:space="preserve">art. 22a ust. 1, </w:t>
        </w:r>
        <w:proofErr w:type="spellStart"/>
        <w:r w:rsidRPr="006B1659">
          <w:rPr>
            <w:rFonts w:asciiTheme="majorHAnsi" w:hAnsiTheme="majorHAnsi" w:cstheme="minorHAnsi"/>
            <w:sz w:val="24"/>
            <w:szCs w:val="24"/>
          </w:rPr>
          <w:t>w</w:t>
        </w:r>
      </w:hyperlink>
      <w:r w:rsidRPr="006B1659">
        <w:rPr>
          <w:rFonts w:asciiTheme="majorHAnsi" w:hAnsiTheme="majorHAnsi" w:cstheme="minorHAnsi"/>
          <w:sz w:val="24"/>
          <w:szCs w:val="24"/>
        </w:rPr>
        <w:t>celu</w:t>
      </w:r>
      <w:proofErr w:type="spellEnd"/>
      <w:r w:rsidRPr="006B1659">
        <w:rPr>
          <w:rFonts w:asciiTheme="majorHAnsi" w:hAnsiTheme="majorHAnsi" w:cstheme="minorHAnsi"/>
          <w:sz w:val="24"/>
          <w:szCs w:val="24"/>
        </w:rPr>
        <w:t xml:space="preserve">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bookmarkStart w:id="101" w:name="mip35518128"/>
      <w:bookmarkEnd w:id="101"/>
    </w:p>
    <w:p w14:paraId="75C774C3" w14:textId="77777777" w:rsidR="002C56B4" w:rsidRPr="006B1659" w:rsidRDefault="002C56B4" w:rsidP="00D2529F">
      <w:pPr>
        <w:pStyle w:val="Akapitzlist"/>
        <w:numPr>
          <w:ilvl w:val="0"/>
          <w:numId w:val="25"/>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Jeżeli powierzenie podwykonawcy wykonania części zamówienia następuje w trakcie jego realizacji, wykonawca na żądanie zamawiającego przedstawia oświadczenie, o którym mowa wart. 25a ust. 1, lub oświadczenia lub dokumenty potwierdzające brak podstaw wykluczenia wobec tego podwykonawcy.</w:t>
      </w:r>
      <w:bookmarkStart w:id="102" w:name="mip35518129"/>
      <w:bookmarkEnd w:id="102"/>
    </w:p>
    <w:p w14:paraId="7FD7643B" w14:textId="77777777" w:rsidR="002C56B4" w:rsidRPr="006B1659" w:rsidRDefault="002C56B4" w:rsidP="00D2529F">
      <w:pPr>
        <w:pStyle w:val="Akapitzlist"/>
        <w:numPr>
          <w:ilvl w:val="0"/>
          <w:numId w:val="25"/>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Jeżeli zamawiający stwierdzi, że wobec danego podwykonawcy zachodzą podstawy wykluczenia, wykonawca obowiązany jest zastąpić tego podwykonawcę lub zrezygnować z powierzenia wykonania części zamówienia podwykonawcy.</w:t>
      </w:r>
      <w:bookmarkStart w:id="103" w:name="mip35518130"/>
      <w:bookmarkEnd w:id="103"/>
    </w:p>
    <w:p w14:paraId="052D3455" w14:textId="77777777" w:rsidR="002C56B4" w:rsidRPr="006B1659" w:rsidRDefault="002C56B4" w:rsidP="00D2529F">
      <w:pPr>
        <w:pStyle w:val="Akapitzlist"/>
        <w:numPr>
          <w:ilvl w:val="0"/>
          <w:numId w:val="25"/>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 xml:space="preserve">Przepisy ust. </w:t>
      </w:r>
      <w:r w:rsidR="00C10E0B" w:rsidRPr="006B1659">
        <w:rPr>
          <w:rFonts w:asciiTheme="majorHAnsi" w:hAnsiTheme="majorHAnsi" w:cstheme="minorHAnsi"/>
          <w:sz w:val="24"/>
          <w:szCs w:val="24"/>
        </w:rPr>
        <w:t>4</w:t>
      </w:r>
      <w:r w:rsidRPr="006B1659">
        <w:rPr>
          <w:rFonts w:asciiTheme="majorHAnsi" w:hAnsiTheme="majorHAnsi" w:cstheme="minorHAnsi"/>
          <w:sz w:val="24"/>
          <w:szCs w:val="24"/>
        </w:rPr>
        <w:t xml:space="preserve"> i </w:t>
      </w:r>
      <w:r w:rsidR="00C10E0B" w:rsidRPr="006B1659">
        <w:rPr>
          <w:rFonts w:asciiTheme="majorHAnsi" w:hAnsiTheme="majorHAnsi" w:cstheme="minorHAnsi"/>
          <w:sz w:val="24"/>
          <w:szCs w:val="24"/>
        </w:rPr>
        <w:t xml:space="preserve">5 </w:t>
      </w:r>
      <w:r w:rsidRPr="006B1659">
        <w:rPr>
          <w:rFonts w:asciiTheme="majorHAnsi" w:hAnsiTheme="majorHAnsi" w:cstheme="minorHAnsi"/>
          <w:sz w:val="24"/>
          <w:szCs w:val="24"/>
        </w:rPr>
        <w:t>stosuje się wobec dalszych podwykonawców.</w:t>
      </w:r>
      <w:bookmarkStart w:id="104" w:name="mip35518131"/>
      <w:bookmarkEnd w:id="104"/>
    </w:p>
    <w:p w14:paraId="323D4EF6" w14:textId="77777777" w:rsidR="00982155" w:rsidRPr="006B1659" w:rsidRDefault="002C56B4" w:rsidP="00D2529F">
      <w:pPr>
        <w:pStyle w:val="Akapitzlist"/>
        <w:numPr>
          <w:ilvl w:val="0"/>
          <w:numId w:val="25"/>
        </w:numPr>
        <w:autoSpaceDE w:val="0"/>
        <w:autoSpaceDN w:val="0"/>
        <w:adjustRightInd w:val="0"/>
        <w:spacing w:line="360" w:lineRule="auto"/>
        <w:ind w:left="0" w:firstLine="0"/>
        <w:jc w:val="both"/>
        <w:rPr>
          <w:rFonts w:asciiTheme="majorHAnsi" w:hAnsiTheme="majorHAnsi" w:cstheme="minorHAnsi"/>
          <w:sz w:val="24"/>
          <w:szCs w:val="24"/>
        </w:rPr>
      </w:pPr>
      <w:r w:rsidRPr="006B1659">
        <w:rPr>
          <w:rFonts w:asciiTheme="majorHAnsi" w:hAnsiTheme="majorHAnsi" w:cstheme="minorHAnsi"/>
          <w:sz w:val="24"/>
          <w:szCs w:val="24"/>
        </w:rPr>
        <w:t>Powierzenie wykonania części zamówienia podwykonawcom nie zwalnia wykonawcy z odpowiedzialności za należyte wykonanie tego zamówienia.</w:t>
      </w:r>
    </w:p>
    <w:p w14:paraId="750B020A" w14:textId="77777777" w:rsidR="006336EC" w:rsidRPr="006B1659" w:rsidRDefault="006336EC" w:rsidP="00D2529F">
      <w:pPr>
        <w:pStyle w:val="Dzia"/>
        <w:spacing w:after="0" w:line="360" w:lineRule="auto"/>
        <w:ind w:left="0" w:firstLine="0"/>
        <w:jc w:val="both"/>
        <w:rPr>
          <w:rFonts w:asciiTheme="majorHAnsi" w:eastAsia="Times New Roman" w:hAnsiTheme="majorHAnsi" w:cstheme="minorHAnsi"/>
          <w:lang w:eastAsia="pl-PL"/>
        </w:rPr>
      </w:pPr>
      <w:bookmarkStart w:id="105" w:name="_Toc469656560"/>
      <w:r w:rsidRPr="006B1659">
        <w:rPr>
          <w:rFonts w:asciiTheme="majorHAnsi" w:eastAsia="Times New Roman" w:hAnsiTheme="majorHAnsi" w:cstheme="minorHAnsi"/>
          <w:lang w:eastAsia="pl-PL"/>
        </w:rPr>
        <w:t>Postanowienia końcowe</w:t>
      </w:r>
      <w:bookmarkEnd w:id="105"/>
    </w:p>
    <w:p w14:paraId="425A2F32" w14:textId="77777777" w:rsidR="006336EC" w:rsidRPr="006B1659" w:rsidRDefault="006336EC" w:rsidP="00D2529F">
      <w:pPr>
        <w:autoSpaceDE w:val="0"/>
        <w:autoSpaceDN w:val="0"/>
        <w:adjustRightInd w:val="0"/>
        <w:spacing w:after="0" w:line="360" w:lineRule="auto"/>
        <w:jc w:val="both"/>
        <w:rPr>
          <w:rFonts w:asciiTheme="majorHAnsi" w:eastAsia="Times New Roman" w:hAnsiTheme="majorHAnsi" w:cstheme="minorHAnsi"/>
          <w:sz w:val="24"/>
          <w:szCs w:val="24"/>
          <w:lang w:eastAsia="pl-PL"/>
        </w:rPr>
      </w:pPr>
      <w:r w:rsidRPr="006B1659">
        <w:rPr>
          <w:rFonts w:asciiTheme="majorHAnsi" w:eastAsia="Times New Roman" w:hAnsiTheme="majorHAnsi" w:cstheme="minorHAnsi"/>
          <w:sz w:val="24"/>
          <w:szCs w:val="24"/>
          <w:lang w:eastAsia="pl-PL"/>
        </w:rPr>
        <w:t>W sprawach nieuregulowanych zastosowanie mają przepisy ustawy z dnia 29 stycznia 2004 r. Prawo zamówień publicznych.</w:t>
      </w:r>
    </w:p>
    <w:p w14:paraId="18D16ADB" w14:textId="77777777" w:rsidR="006336EC" w:rsidRPr="006B1659" w:rsidRDefault="006336EC" w:rsidP="00D2529F">
      <w:pPr>
        <w:pStyle w:val="Dzia"/>
        <w:spacing w:after="0" w:line="360" w:lineRule="auto"/>
        <w:ind w:left="0" w:firstLine="0"/>
        <w:jc w:val="both"/>
        <w:rPr>
          <w:rFonts w:asciiTheme="majorHAnsi" w:eastAsia="Times New Roman" w:hAnsiTheme="majorHAnsi" w:cstheme="minorHAnsi"/>
          <w:lang w:eastAsia="pl-PL"/>
        </w:rPr>
      </w:pPr>
      <w:bookmarkStart w:id="106" w:name="_Toc469656561"/>
      <w:r w:rsidRPr="006B1659">
        <w:rPr>
          <w:rFonts w:asciiTheme="majorHAnsi" w:eastAsia="Times New Roman" w:hAnsiTheme="majorHAnsi" w:cstheme="minorHAnsi"/>
          <w:lang w:eastAsia="pl-PL"/>
        </w:rPr>
        <w:t>Załączniki</w:t>
      </w:r>
      <w:bookmarkEnd w:id="106"/>
    </w:p>
    <w:p w14:paraId="34FD174B" w14:textId="77777777" w:rsidR="008C46DD" w:rsidRPr="006B1659" w:rsidRDefault="003F0F5A" w:rsidP="00D2529F">
      <w:pPr>
        <w:pStyle w:val="Akapitzlist"/>
        <w:numPr>
          <w:ilvl w:val="0"/>
          <w:numId w:val="26"/>
        </w:numPr>
        <w:suppressAutoHyphens/>
        <w:autoSpaceDE w:val="0"/>
        <w:spacing w:after="0" w:line="360" w:lineRule="auto"/>
        <w:ind w:left="0" w:firstLine="0"/>
        <w:jc w:val="both"/>
        <w:rPr>
          <w:rFonts w:asciiTheme="majorHAnsi" w:hAnsiTheme="majorHAnsi" w:cstheme="minorHAnsi"/>
          <w:color w:val="000000"/>
          <w:sz w:val="24"/>
          <w:szCs w:val="24"/>
        </w:rPr>
      </w:pPr>
      <w:r w:rsidRPr="006B1659">
        <w:rPr>
          <w:rFonts w:asciiTheme="majorHAnsi" w:hAnsiTheme="majorHAnsi" w:cstheme="minorHAnsi"/>
          <w:color w:val="000000"/>
          <w:sz w:val="24"/>
          <w:szCs w:val="24"/>
        </w:rPr>
        <w:t>Formularz ofertowy</w:t>
      </w:r>
      <w:r w:rsidR="00870A08" w:rsidRPr="006B1659">
        <w:rPr>
          <w:rFonts w:asciiTheme="majorHAnsi" w:hAnsiTheme="majorHAnsi" w:cstheme="minorHAnsi"/>
          <w:color w:val="000000"/>
          <w:sz w:val="24"/>
          <w:szCs w:val="24"/>
        </w:rPr>
        <w:t>.</w:t>
      </w:r>
    </w:p>
    <w:p w14:paraId="6C7379E0" w14:textId="77777777" w:rsidR="008C46DD" w:rsidRPr="006B1659" w:rsidRDefault="003F0F5A" w:rsidP="00D2529F">
      <w:pPr>
        <w:pStyle w:val="Akapitzlist"/>
        <w:numPr>
          <w:ilvl w:val="0"/>
          <w:numId w:val="26"/>
        </w:numPr>
        <w:suppressAutoHyphens/>
        <w:autoSpaceDE w:val="0"/>
        <w:spacing w:after="0" w:line="360" w:lineRule="auto"/>
        <w:ind w:left="0" w:firstLine="0"/>
        <w:jc w:val="both"/>
        <w:rPr>
          <w:rFonts w:asciiTheme="majorHAnsi" w:hAnsiTheme="majorHAnsi" w:cstheme="minorHAnsi"/>
          <w:color w:val="000000"/>
          <w:sz w:val="24"/>
          <w:szCs w:val="24"/>
        </w:rPr>
      </w:pPr>
      <w:r w:rsidRPr="006B1659">
        <w:rPr>
          <w:rFonts w:asciiTheme="majorHAnsi" w:hAnsiTheme="majorHAnsi" w:cstheme="minorHAnsi"/>
          <w:color w:val="000000"/>
          <w:sz w:val="24"/>
          <w:szCs w:val="24"/>
        </w:rPr>
        <w:t>Oświadczenie wykona</w:t>
      </w:r>
      <w:r w:rsidR="00870A08" w:rsidRPr="006B1659">
        <w:rPr>
          <w:rFonts w:asciiTheme="majorHAnsi" w:hAnsiTheme="majorHAnsi" w:cstheme="minorHAnsi"/>
          <w:color w:val="000000"/>
          <w:sz w:val="24"/>
          <w:szCs w:val="24"/>
        </w:rPr>
        <w:t xml:space="preserve">wcy z art. </w:t>
      </w:r>
      <w:r w:rsidR="00BB25F2" w:rsidRPr="006B1659">
        <w:rPr>
          <w:rFonts w:asciiTheme="majorHAnsi" w:hAnsiTheme="majorHAnsi" w:cstheme="minorHAnsi"/>
          <w:color w:val="000000"/>
          <w:sz w:val="24"/>
          <w:szCs w:val="24"/>
        </w:rPr>
        <w:t>25a ust. 1 dotyczące spełniania warunków udziału w postępowaniu</w:t>
      </w:r>
      <w:r w:rsidR="00870A08" w:rsidRPr="006B1659">
        <w:rPr>
          <w:rFonts w:asciiTheme="majorHAnsi" w:hAnsiTheme="majorHAnsi" w:cstheme="minorHAnsi"/>
          <w:color w:val="000000"/>
          <w:sz w:val="24"/>
          <w:szCs w:val="24"/>
        </w:rPr>
        <w:t>.</w:t>
      </w:r>
    </w:p>
    <w:p w14:paraId="25177A37" w14:textId="77777777" w:rsidR="008C46DD" w:rsidRPr="006B1659" w:rsidRDefault="00BB25F2" w:rsidP="00D2529F">
      <w:pPr>
        <w:pStyle w:val="Akapitzlist"/>
        <w:numPr>
          <w:ilvl w:val="0"/>
          <w:numId w:val="26"/>
        </w:numPr>
        <w:suppressAutoHyphens/>
        <w:autoSpaceDE w:val="0"/>
        <w:spacing w:after="0" w:line="360" w:lineRule="auto"/>
        <w:ind w:left="0" w:firstLine="0"/>
        <w:jc w:val="both"/>
        <w:rPr>
          <w:rFonts w:asciiTheme="majorHAnsi" w:hAnsiTheme="majorHAnsi" w:cstheme="minorHAnsi"/>
          <w:color w:val="000000"/>
          <w:sz w:val="24"/>
          <w:szCs w:val="24"/>
        </w:rPr>
      </w:pPr>
      <w:r w:rsidRPr="006B1659">
        <w:rPr>
          <w:rFonts w:asciiTheme="majorHAnsi" w:hAnsiTheme="majorHAnsi" w:cstheme="minorHAnsi"/>
          <w:color w:val="000000"/>
          <w:sz w:val="24"/>
          <w:szCs w:val="24"/>
        </w:rPr>
        <w:t>Oświadczenie wykonawcy z art. 25a ust. 1 dotyczące przesłanek wykluczenia z postępowania</w:t>
      </w:r>
      <w:r w:rsidR="003F0F5A" w:rsidRPr="006B1659">
        <w:rPr>
          <w:rFonts w:asciiTheme="majorHAnsi" w:hAnsiTheme="majorHAnsi" w:cstheme="minorHAnsi"/>
          <w:color w:val="000000"/>
          <w:sz w:val="24"/>
          <w:szCs w:val="24"/>
        </w:rPr>
        <w:t>.</w:t>
      </w:r>
    </w:p>
    <w:p w14:paraId="10B862EE" w14:textId="77777777" w:rsidR="008C46DD" w:rsidRPr="006B1659" w:rsidRDefault="003F0F5A" w:rsidP="00D2529F">
      <w:pPr>
        <w:pStyle w:val="Akapitzlist"/>
        <w:numPr>
          <w:ilvl w:val="0"/>
          <w:numId w:val="26"/>
        </w:numPr>
        <w:suppressAutoHyphens/>
        <w:autoSpaceDE w:val="0"/>
        <w:spacing w:after="0" w:line="360" w:lineRule="auto"/>
        <w:ind w:left="0" w:firstLine="0"/>
        <w:jc w:val="both"/>
        <w:rPr>
          <w:rFonts w:asciiTheme="majorHAnsi" w:hAnsiTheme="majorHAnsi" w:cstheme="minorHAnsi"/>
          <w:color w:val="000000"/>
          <w:sz w:val="24"/>
          <w:szCs w:val="24"/>
        </w:rPr>
      </w:pPr>
      <w:r w:rsidRPr="006B1659">
        <w:rPr>
          <w:rFonts w:asciiTheme="majorHAnsi" w:hAnsiTheme="majorHAnsi" w:cstheme="minorHAnsi"/>
          <w:color w:val="000000"/>
          <w:sz w:val="24"/>
          <w:szCs w:val="24"/>
        </w:rPr>
        <w:t>Lista podmiotów należących do tej samej grupy kapitałowej/informacja o tym, że nie należy do grupy kapitałowej.</w:t>
      </w:r>
    </w:p>
    <w:p w14:paraId="0CB7FADD" w14:textId="77777777" w:rsidR="00624194" w:rsidRPr="006B1659" w:rsidRDefault="00624194" w:rsidP="00D2529F">
      <w:pPr>
        <w:pStyle w:val="Akapitzlist"/>
        <w:numPr>
          <w:ilvl w:val="0"/>
          <w:numId w:val="26"/>
        </w:numPr>
        <w:suppressAutoHyphens/>
        <w:autoSpaceDE w:val="0"/>
        <w:spacing w:after="0" w:line="360" w:lineRule="auto"/>
        <w:ind w:left="0" w:firstLine="0"/>
        <w:jc w:val="both"/>
        <w:rPr>
          <w:rFonts w:asciiTheme="majorHAnsi" w:hAnsiTheme="majorHAnsi" w:cstheme="minorHAnsi"/>
          <w:color w:val="000000"/>
          <w:sz w:val="24"/>
          <w:szCs w:val="24"/>
        </w:rPr>
      </w:pPr>
      <w:r w:rsidRPr="006B1659">
        <w:rPr>
          <w:rFonts w:asciiTheme="majorHAnsi" w:eastAsia="Times New Roman" w:hAnsiTheme="majorHAnsi" w:cstheme="minorHAnsi"/>
          <w:sz w:val="24"/>
          <w:szCs w:val="24"/>
          <w:lang w:eastAsia="pl-PL"/>
        </w:rPr>
        <w:t>Wzór umowy</w:t>
      </w:r>
    </w:p>
    <w:p w14:paraId="091F9ED2" w14:textId="77777777" w:rsidR="00AF1B8E" w:rsidRPr="006B1659" w:rsidRDefault="00AF1B8E" w:rsidP="00D2529F">
      <w:pPr>
        <w:tabs>
          <w:tab w:val="left" w:pos="2268"/>
        </w:tabs>
        <w:autoSpaceDE w:val="0"/>
        <w:autoSpaceDN w:val="0"/>
        <w:adjustRightInd w:val="0"/>
        <w:spacing w:line="360" w:lineRule="auto"/>
        <w:jc w:val="both"/>
        <w:rPr>
          <w:rFonts w:asciiTheme="majorHAnsi" w:eastAsia="Times New Roman" w:hAnsiTheme="majorHAnsi" w:cstheme="minorHAnsi"/>
          <w:sz w:val="24"/>
          <w:szCs w:val="24"/>
          <w:lang w:eastAsia="pl-PL"/>
        </w:rPr>
      </w:pPr>
    </w:p>
    <w:p w14:paraId="1D1C8A0D" w14:textId="77777777" w:rsidR="00AF1B8E" w:rsidRPr="006B1659" w:rsidRDefault="00AF1B8E" w:rsidP="00D2529F">
      <w:pPr>
        <w:tabs>
          <w:tab w:val="left" w:pos="2268"/>
        </w:tabs>
        <w:autoSpaceDE w:val="0"/>
        <w:autoSpaceDN w:val="0"/>
        <w:adjustRightInd w:val="0"/>
        <w:spacing w:line="360" w:lineRule="auto"/>
        <w:jc w:val="both"/>
        <w:rPr>
          <w:rFonts w:asciiTheme="majorHAnsi" w:eastAsia="Times New Roman" w:hAnsiTheme="majorHAnsi" w:cstheme="minorHAnsi"/>
          <w:sz w:val="24"/>
          <w:szCs w:val="24"/>
          <w:lang w:eastAsia="pl-PL"/>
        </w:rPr>
      </w:pPr>
    </w:p>
    <w:p w14:paraId="6AE8CB31" w14:textId="77220134" w:rsidR="00AF1B8E" w:rsidRPr="006B1659" w:rsidRDefault="00AF1B8E" w:rsidP="00D2529F">
      <w:pPr>
        <w:pStyle w:val="pkt"/>
        <w:tabs>
          <w:tab w:val="left" w:pos="5954"/>
        </w:tabs>
        <w:spacing w:before="0" w:after="0" w:line="360" w:lineRule="auto"/>
        <w:ind w:left="0" w:firstLine="0"/>
        <w:jc w:val="both"/>
        <w:rPr>
          <w:rFonts w:asciiTheme="majorHAnsi" w:hAnsiTheme="majorHAnsi" w:cstheme="minorHAnsi"/>
          <w:sz w:val="24"/>
        </w:rPr>
      </w:pPr>
      <w:r w:rsidRPr="006B1659">
        <w:rPr>
          <w:rFonts w:asciiTheme="majorHAnsi" w:hAnsiTheme="majorHAnsi" w:cstheme="minorHAnsi"/>
          <w:sz w:val="24"/>
        </w:rPr>
        <w:t>Środa</w:t>
      </w:r>
      <w:r w:rsidR="009C49C6" w:rsidRPr="006B1659">
        <w:rPr>
          <w:rFonts w:asciiTheme="majorHAnsi" w:hAnsiTheme="majorHAnsi" w:cstheme="minorHAnsi"/>
          <w:sz w:val="24"/>
        </w:rPr>
        <w:t xml:space="preserve"> Wielkopolska, dnia </w:t>
      </w:r>
      <w:r w:rsidR="006A4842">
        <w:rPr>
          <w:rFonts w:asciiTheme="majorHAnsi" w:hAnsiTheme="majorHAnsi" w:cstheme="minorHAnsi"/>
          <w:sz w:val="24"/>
          <w:lang w:eastAsia="pl-PL"/>
        </w:rPr>
        <w:t>27 listopada 2017</w:t>
      </w:r>
      <w:r w:rsidRPr="006B1659">
        <w:rPr>
          <w:rFonts w:asciiTheme="majorHAnsi" w:hAnsiTheme="majorHAnsi" w:cstheme="minorHAnsi"/>
          <w:sz w:val="24"/>
        </w:rPr>
        <w:t xml:space="preserve"> r.</w:t>
      </w:r>
      <w:r w:rsidRPr="006B1659">
        <w:rPr>
          <w:rFonts w:asciiTheme="majorHAnsi" w:hAnsiTheme="majorHAnsi" w:cstheme="minorHAnsi"/>
          <w:sz w:val="24"/>
        </w:rPr>
        <w:tab/>
        <w:t>Z A T W I E R D Z A M</w:t>
      </w:r>
    </w:p>
    <w:p w14:paraId="3A74EFB2" w14:textId="4466EB8D" w:rsidR="00624194" w:rsidRPr="006B1659" w:rsidRDefault="00DE2442" w:rsidP="00DE2442">
      <w:pPr>
        <w:spacing w:line="360" w:lineRule="auto"/>
        <w:rPr>
          <w:rFonts w:asciiTheme="majorHAnsi" w:hAnsiTheme="majorHAnsi" w:cstheme="minorHAnsi"/>
          <w:b/>
          <w:sz w:val="24"/>
          <w:szCs w:val="24"/>
        </w:rPr>
      </w:pP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sidR="009411F3" w:rsidRPr="006B1659">
        <w:rPr>
          <w:rFonts w:asciiTheme="majorHAnsi" w:hAnsiTheme="majorHAnsi" w:cstheme="minorHAnsi"/>
          <w:b/>
          <w:sz w:val="24"/>
          <w:szCs w:val="24"/>
        </w:rPr>
        <w:t>Prezes zarządu</w:t>
      </w:r>
    </w:p>
    <w:p w14:paraId="5E7D9FBF" w14:textId="3B67641A" w:rsidR="00AF1B8E" w:rsidRPr="00BD4400" w:rsidRDefault="00DE2442" w:rsidP="00DE2442">
      <w:pPr>
        <w:spacing w:line="360" w:lineRule="auto"/>
        <w:jc w:val="both"/>
        <w:rPr>
          <w:rFonts w:asciiTheme="majorHAnsi" w:hAnsiTheme="majorHAnsi" w:cstheme="minorHAnsi"/>
          <w:b/>
          <w:sz w:val="24"/>
          <w:szCs w:val="24"/>
        </w:rPr>
      </w:pPr>
      <w:r>
        <w:rPr>
          <w:rFonts w:asciiTheme="majorHAnsi" w:hAnsiTheme="majorHAnsi" w:cstheme="minorHAnsi"/>
          <w:b/>
          <w:sz w:val="24"/>
          <w:szCs w:val="24"/>
        </w:rPr>
        <w:tab/>
      </w:r>
      <w:r>
        <w:rPr>
          <w:rFonts w:asciiTheme="majorHAnsi" w:hAnsiTheme="majorHAnsi" w:cstheme="minorHAnsi"/>
          <w:b/>
          <w:sz w:val="24"/>
          <w:szCs w:val="24"/>
        </w:rPr>
        <w:tab/>
      </w:r>
      <w:r>
        <w:rPr>
          <w:rFonts w:asciiTheme="majorHAnsi" w:hAnsiTheme="majorHAnsi" w:cstheme="minorHAnsi"/>
          <w:b/>
          <w:sz w:val="24"/>
          <w:szCs w:val="24"/>
        </w:rPr>
        <w:tab/>
      </w:r>
      <w:r>
        <w:rPr>
          <w:rFonts w:asciiTheme="majorHAnsi" w:hAnsiTheme="majorHAnsi" w:cstheme="minorHAnsi"/>
          <w:b/>
          <w:sz w:val="24"/>
          <w:szCs w:val="24"/>
        </w:rPr>
        <w:tab/>
      </w:r>
      <w:r>
        <w:rPr>
          <w:rFonts w:asciiTheme="majorHAnsi" w:hAnsiTheme="majorHAnsi" w:cstheme="minorHAnsi"/>
          <w:b/>
          <w:sz w:val="24"/>
          <w:szCs w:val="24"/>
        </w:rPr>
        <w:tab/>
      </w:r>
      <w:r>
        <w:rPr>
          <w:rFonts w:asciiTheme="majorHAnsi" w:hAnsiTheme="majorHAnsi" w:cstheme="minorHAnsi"/>
          <w:b/>
          <w:sz w:val="24"/>
          <w:szCs w:val="24"/>
        </w:rPr>
        <w:tab/>
      </w:r>
      <w:r>
        <w:rPr>
          <w:rFonts w:asciiTheme="majorHAnsi" w:hAnsiTheme="majorHAnsi" w:cstheme="minorHAnsi"/>
          <w:b/>
          <w:sz w:val="24"/>
          <w:szCs w:val="24"/>
        </w:rPr>
        <w:tab/>
      </w:r>
      <w:r>
        <w:rPr>
          <w:rFonts w:asciiTheme="majorHAnsi" w:hAnsiTheme="majorHAnsi" w:cstheme="minorHAnsi"/>
          <w:b/>
          <w:sz w:val="24"/>
          <w:szCs w:val="24"/>
        </w:rPr>
        <w:tab/>
      </w:r>
      <w:r>
        <w:rPr>
          <w:rFonts w:asciiTheme="majorHAnsi" w:hAnsiTheme="majorHAnsi" w:cstheme="minorHAnsi"/>
          <w:b/>
          <w:sz w:val="24"/>
          <w:szCs w:val="24"/>
        </w:rPr>
        <w:tab/>
      </w:r>
      <w:r w:rsidR="00624194" w:rsidRPr="006B1659">
        <w:rPr>
          <w:rFonts w:asciiTheme="majorHAnsi" w:hAnsiTheme="majorHAnsi" w:cstheme="minorHAnsi"/>
          <w:b/>
          <w:sz w:val="24"/>
          <w:szCs w:val="24"/>
        </w:rPr>
        <w:t xml:space="preserve">Jarosław </w:t>
      </w:r>
      <w:proofErr w:type="spellStart"/>
      <w:r w:rsidR="00624194" w:rsidRPr="006B1659">
        <w:rPr>
          <w:rFonts w:asciiTheme="majorHAnsi" w:hAnsiTheme="majorHAnsi" w:cstheme="minorHAnsi"/>
          <w:b/>
          <w:sz w:val="24"/>
          <w:szCs w:val="24"/>
        </w:rPr>
        <w:t>Płociński</w:t>
      </w:r>
      <w:proofErr w:type="spellEnd"/>
    </w:p>
    <w:sectPr w:rsidR="00AF1B8E" w:rsidRPr="00BD4400" w:rsidSect="00480C45">
      <w:headerReference w:type="default" r:id="rId14"/>
      <w:footerReference w:type="default" r:id="rId15"/>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3514C" w14:textId="77777777" w:rsidR="002C3C30" w:rsidRDefault="002C3C30" w:rsidP="006336EC">
      <w:pPr>
        <w:spacing w:line="240" w:lineRule="auto"/>
      </w:pPr>
      <w:r>
        <w:separator/>
      </w:r>
    </w:p>
  </w:endnote>
  <w:endnote w:type="continuationSeparator" w:id="0">
    <w:p w14:paraId="309EEF94" w14:textId="77777777" w:rsidR="002C3C30" w:rsidRDefault="002C3C30" w:rsidP="00633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horndale">
    <w:altName w:val="Times New Roman"/>
    <w:charset w:val="EE"/>
    <w:family w:val="roman"/>
    <w:pitch w:val="variable"/>
  </w:font>
  <w:font w:name="HG Mincho Light J">
    <w:altName w:val="Times New Roman"/>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charset w:val="80"/>
    <w:family w:val="auto"/>
    <w:pitch w:val="default"/>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7870"/>
      <w:docPartObj>
        <w:docPartGallery w:val="Page Numbers (Bottom of Page)"/>
        <w:docPartUnique/>
      </w:docPartObj>
    </w:sdtPr>
    <w:sdtEndPr>
      <w:rPr>
        <w:rFonts w:ascii="Cambria" w:hAnsi="Cambria"/>
      </w:rPr>
    </w:sdtEndPr>
    <w:sdtContent>
      <w:p w14:paraId="6A13F2B6" w14:textId="77777777" w:rsidR="00700DCB" w:rsidRDefault="00700DCB" w:rsidP="00D05C25">
        <w:pPr>
          <w:pStyle w:val="Stopka"/>
          <w:jc w:val="center"/>
        </w:pPr>
        <w:r w:rsidRPr="000437CC">
          <w:rPr>
            <w:rFonts w:ascii="Cambria" w:hAnsi="Cambria"/>
          </w:rPr>
          <w:fldChar w:fldCharType="begin"/>
        </w:r>
        <w:r w:rsidRPr="000437CC">
          <w:rPr>
            <w:rFonts w:ascii="Cambria" w:hAnsi="Cambria"/>
          </w:rPr>
          <w:instrText xml:space="preserve"> PAGE   \* MERGEFORMAT </w:instrText>
        </w:r>
        <w:r w:rsidRPr="000437CC">
          <w:rPr>
            <w:rFonts w:ascii="Cambria" w:hAnsi="Cambria"/>
          </w:rPr>
          <w:fldChar w:fldCharType="separate"/>
        </w:r>
        <w:r w:rsidR="005A77EE">
          <w:rPr>
            <w:rFonts w:ascii="Cambria" w:hAnsi="Cambria"/>
            <w:noProof/>
          </w:rPr>
          <w:t>26</w:t>
        </w:r>
        <w:r w:rsidRPr="000437CC">
          <w:rPr>
            <w:rFonts w:ascii="Cambria" w:hAnsi="Cambria"/>
            <w:noProof/>
          </w:rPr>
          <w:fldChar w:fldCharType="end"/>
        </w:r>
        <w:r w:rsidRPr="000437CC">
          <w:rPr>
            <w:rFonts w:ascii="Cambria" w:hAnsi="Cambria"/>
            <w:noProof/>
          </w:rPr>
          <w:t>/</w:t>
        </w:r>
        <w:fldSimple w:instr=" NUMPAGES  \* Arabic  \* MERGEFORMAT ">
          <w:r w:rsidR="005A77EE" w:rsidRPr="005A77EE">
            <w:rPr>
              <w:rFonts w:ascii="Cambria" w:hAnsi="Cambria"/>
              <w:noProof/>
            </w:rPr>
            <w:t>26</w:t>
          </w:r>
        </w:fldSimple>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02887" w14:textId="77777777" w:rsidR="002C3C30" w:rsidRDefault="002C3C30" w:rsidP="006336EC">
      <w:pPr>
        <w:spacing w:line="240" w:lineRule="auto"/>
      </w:pPr>
      <w:r>
        <w:separator/>
      </w:r>
    </w:p>
  </w:footnote>
  <w:footnote w:type="continuationSeparator" w:id="0">
    <w:p w14:paraId="2C49802D" w14:textId="77777777" w:rsidR="002C3C30" w:rsidRDefault="002C3C30" w:rsidP="006336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117A4" w14:textId="77777777" w:rsidR="00700DCB" w:rsidRDefault="00700DCB" w:rsidP="00950075">
    <w:pPr>
      <w:pStyle w:val="Nagwek"/>
      <w:numPr>
        <w:ilvl w:val="0"/>
        <w:numId w:val="0"/>
      </w:numPr>
      <w:ind w:left="105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9"/>
    <w:lvl w:ilvl="0">
      <w:start w:val="1"/>
      <w:numFmt w:val="decimal"/>
      <w:lvlText w:val="%1."/>
      <w:lvlJc w:val="left"/>
      <w:pPr>
        <w:tabs>
          <w:tab w:val="num" w:pos="0"/>
        </w:tabs>
        <w:ind w:left="720" w:hanging="360"/>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multilevel"/>
    <w:tmpl w:val="B1D002EA"/>
    <w:name w:val="WW8Num12"/>
    <w:lvl w:ilvl="0">
      <w:start w:val="1"/>
      <w:numFmt w:val="decimal"/>
      <w:lvlText w:val="%1."/>
      <w:lvlJc w:val="left"/>
      <w:pPr>
        <w:tabs>
          <w:tab w:val="num" w:pos="0"/>
        </w:tabs>
        <w:ind w:left="720" w:hanging="360"/>
      </w:p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4" w15:restartNumberingAfterBreak="0">
    <w:nsid w:val="0000000F"/>
    <w:multiLevelType w:val="multilevel"/>
    <w:tmpl w:val="0000000F"/>
    <w:name w:val="WW8Num15"/>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11"/>
    <w:multiLevelType w:val="multilevel"/>
    <w:tmpl w:val="00000011"/>
    <w:name w:val="WW8Num1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6" w15:restartNumberingAfterBreak="0">
    <w:nsid w:val="0000001F"/>
    <w:multiLevelType w:val="multilevel"/>
    <w:tmpl w:val="26CE1002"/>
    <w:name w:val="WW8Num17"/>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7" w15:restartNumberingAfterBreak="0">
    <w:nsid w:val="00000023"/>
    <w:multiLevelType w:val="multilevel"/>
    <w:tmpl w:val="00000023"/>
    <w:name w:val="WW8Num31"/>
    <w:lvl w:ilvl="0">
      <w:start w:val="1"/>
      <w:numFmt w:val="lowerLetter"/>
      <w:lvlText w:val="%1)"/>
      <w:lvlJc w:val="left"/>
      <w:pPr>
        <w:tabs>
          <w:tab w:val="num" w:pos="0"/>
        </w:tabs>
        <w:ind w:left="1767" w:hanging="360"/>
      </w:pPr>
    </w:lvl>
    <w:lvl w:ilvl="1">
      <w:start w:val="1"/>
      <w:numFmt w:val="lowerLetter"/>
      <w:lvlText w:val="%2."/>
      <w:lvlJc w:val="left"/>
      <w:pPr>
        <w:tabs>
          <w:tab w:val="num" w:pos="0"/>
        </w:tabs>
        <w:ind w:left="2487" w:hanging="360"/>
      </w:pPr>
    </w:lvl>
    <w:lvl w:ilvl="2">
      <w:start w:val="1"/>
      <w:numFmt w:val="lowerRoman"/>
      <w:lvlText w:val="%2.%3."/>
      <w:lvlJc w:val="left"/>
      <w:pPr>
        <w:tabs>
          <w:tab w:val="num" w:pos="0"/>
        </w:tabs>
        <w:ind w:left="3207" w:hanging="180"/>
      </w:pPr>
    </w:lvl>
    <w:lvl w:ilvl="3">
      <w:start w:val="1"/>
      <w:numFmt w:val="decimal"/>
      <w:lvlText w:val="%2.%3.%4."/>
      <w:lvlJc w:val="left"/>
      <w:pPr>
        <w:tabs>
          <w:tab w:val="num" w:pos="0"/>
        </w:tabs>
        <w:ind w:left="3927" w:hanging="360"/>
      </w:pPr>
    </w:lvl>
    <w:lvl w:ilvl="4">
      <w:start w:val="1"/>
      <w:numFmt w:val="lowerLetter"/>
      <w:lvlText w:val="%2.%3.%4.%5."/>
      <w:lvlJc w:val="left"/>
      <w:pPr>
        <w:tabs>
          <w:tab w:val="num" w:pos="0"/>
        </w:tabs>
        <w:ind w:left="4647" w:hanging="360"/>
      </w:pPr>
    </w:lvl>
    <w:lvl w:ilvl="5">
      <w:start w:val="1"/>
      <w:numFmt w:val="lowerRoman"/>
      <w:lvlText w:val="%2.%3.%4.%5.%6."/>
      <w:lvlJc w:val="left"/>
      <w:pPr>
        <w:tabs>
          <w:tab w:val="num" w:pos="0"/>
        </w:tabs>
        <w:ind w:left="5367" w:hanging="180"/>
      </w:pPr>
    </w:lvl>
    <w:lvl w:ilvl="6">
      <w:start w:val="1"/>
      <w:numFmt w:val="decimal"/>
      <w:lvlText w:val="%2.%3.%4.%5.%6.%7."/>
      <w:lvlJc w:val="left"/>
      <w:pPr>
        <w:tabs>
          <w:tab w:val="num" w:pos="0"/>
        </w:tabs>
        <w:ind w:left="6087" w:hanging="360"/>
      </w:pPr>
    </w:lvl>
    <w:lvl w:ilvl="7">
      <w:start w:val="1"/>
      <w:numFmt w:val="lowerLetter"/>
      <w:lvlText w:val="%2.%3.%4.%5.%6.%7.%8."/>
      <w:lvlJc w:val="left"/>
      <w:pPr>
        <w:tabs>
          <w:tab w:val="num" w:pos="0"/>
        </w:tabs>
        <w:ind w:left="6807" w:hanging="360"/>
      </w:pPr>
    </w:lvl>
    <w:lvl w:ilvl="8">
      <w:start w:val="1"/>
      <w:numFmt w:val="lowerRoman"/>
      <w:lvlText w:val="%2.%3.%4.%5.%6.%7.%8.%9."/>
      <w:lvlJc w:val="left"/>
      <w:pPr>
        <w:tabs>
          <w:tab w:val="num" w:pos="0"/>
        </w:tabs>
        <w:ind w:left="7527" w:hanging="180"/>
      </w:pPr>
    </w:lvl>
  </w:abstractNum>
  <w:abstractNum w:abstractNumId="8" w15:restartNumberingAfterBreak="0">
    <w:nsid w:val="00000032"/>
    <w:multiLevelType w:val="singleLevel"/>
    <w:tmpl w:val="581C7E54"/>
    <w:name w:val="WW8Num35"/>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9" w15:restartNumberingAfterBreak="0">
    <w:nsid w:val="00000038"/>
    <w:multiLevelType w:val="multilevel"/>
    <w:tmpl w:val="104229AE"/>
    <w:name w:val="WW8Num44"/>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cs="Courier New"/>
      </w:rPr>
    </w:lvl>
    <w:lvl w:ilvl="2">
      <w:start w:val="1"/>
      <w:numFmt w:val="decimal"/>
      <w:lvlText w:val="%3)"/>
      <w:lvlJc w:val="left"/>
      <w:pPr>
        <w:tabs>
          <w:tab w:val="num" w:pos="0"/>
        </w:tabs>
        <w:ind w:left="2869" w:hanging="360"/>
      </w:pPr>
      <w:rPr>
        <w:rFonts w:ascii="Arial" w:eastAsia="Times New Roman" w:hAnsi="Arial" w:cs="Arial"/>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0" w15:restartNumberingAfterBreak="0">
    <w:nsid w:val="0000003B"/>
    <w:multiLevelType w:val="singleLevel"/>
    <w:tmpl w:val="0000003B"/>
    <w:name w:val="WW8Num56"/>
    <w:lvl w:ilvl="0">
      <w:start w:val="1"/>
      <w:numFmt w:val="bullet"/>
      <w:lvlText w:val=""/>
      <w:lvlJc w:val="left"/>
      <w:pPr>
        <w:tabs>
          <w:tab w:val="num" w:pos="0"/>
        </w:tabs>
        <w:ind w:left="720" w:hanging="360"/>
      </w:pPr>
      <w:rPr>
        <w:rFonts w:ascii="Symbol" w:hAnsi="Symbol"/>
      </w:rPr>
    </w:lvl>
  </w:abstractNum>
  <w:abstractNum w:abstractNumId="11" w15:restartNumberingAfterBreak="0">
    <w:nsid w:val="027C7938"/>
    <w:multiLevelType w:val="hybridMultilevel"/>
    <w:tmpl w:val="ADB43E1E"/>
    <w:lvl w:ilvl="0" w:tplc="47E80AE2">
      <w:start w:val="1"/>
      <w:numFmt w:val="decimal"/>
      <w:lvlText w:val="%1."/>
      <w:lvlJc w:val="left"/>
      <w:pPr>
        <w:ind w:left="720" w:hanging="360"/>
      </w:pPr>
      <w:rPr>
        <w:rFonts w:hint="default"/>
        <w:b w:val="0"/>
      </w:rPr>
    </w:lvl>
    <w:lvl w:ilvl="1" w:tplc="5128DBBE">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B8AAF264">
      <w:start w:val="1"/>
      <w:numFmt w:val="lowerLetter"/>
      <w:lvlText w:val="%4)"/>
      <w:lvlJc w:val="left"/>
      <w:pPr>
        <w:ind w:left="2880" w:hanging="360"/>
      </w:pPr>
      <w:rPr>
        <w:rFonts w:ascii="Cambria" w:eastAsia="Times New Roman" w:hAnsi="Cambria" w:cs="Arial"/>
      </w:rPr>
    </w:lvl>
    <w:lvl w:ilvl="4" w:tplc="B2C8185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44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tentative="1">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13" w15:restartNumberingAfterBreak="0">
    <w:nsid w:val="05AF2BA0"/>
    <w:multiLevelType w:val="hybridMultilevel"/>
    <w:tmpl w:val="AAD89C68"/>
    <w:lvl w:ilvl="0" w:tplc="80581B10">
      <w:start w:val="1"/>
      <w:numFmt w:val="upperRoman"/>
      <w:lvlText w:val="%1."/>
      <w:lvlJc w:val="left"/>
      <w:pPr>
        <w:ind w:left="1080" w:hanging="720"/>
      </w:pPr>
      <w:rPr>
        <w:rFonts w:asciiTheme="majorHAnsi" w:hAnsiTheme="majorHAnsi" w:hint="default"/>
        <w:b/>
        <w:sz w:val="22"/>
        <w:szCs w:val="22"/>
      </w:rPr>
    </w:lvl>
    <w:lvl w:ilvl="1" w:tplc="B6B6FC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7E0032"/>
    <w:multiLevelType w:val="hybridMultilevel"/>
    <w:tmpl w:val="DB0035CA"/>
    <w:lvl w:ilvl="0" w:tplc="95D6A37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8B7D9C"/>
    <w:multiLevelType w:val="multilevel"/>
    <w:tmpl w:val="4ACE4E62"/>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0C746B9C"/>
    <w:multiLevelType w:val="hybridMultilevel"/>
    <w:tmpl w:val="56D0BBF2"/>
    <w:lvl w:ilvl="0" w:tplc="12B64770">
      <w:start w:val="1"/>
      <w:numFmt w:val="bullet"/>
      <w:pStyle w:val="Akapit-wypunktowanie-kreska"/>
      <w:lvlText w:val=""/>
      <w:lvlJc w:val="left"/>
      <w:pPr>
        <w:tabs>
          <w:tab w:val="num" w:pos="1287"/>
        </w:tabs>
        <w:ind w:left="1287" w:hanging="360"/>
      </w:pPr>
      <w:rPr>
        <w:rFonts w:ascii="Symbol" w:hAnsi="Symbol" w:hint="default"/>
      </w:rPr>
    </w:lvl>
    <w:lvl w:ilvl="1" w:tplc="8CE6BF02"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356227"/>
    <w:multiLevelType w:val="multilevel"/>
    <w:tmpl w:val="00000004"/>
    <w:lvl w:ilvl="0">
      <w:start w:val="1"/>
      <w:numFmt w:val="decimal"/>
      <w:lvlText w:val="%1)"/>
      <w:lvlJc w:val="left"/>
      <w:pPr>
        <w:tabs>
          <w:tab w:val="num" w:pos="660"/>
        </w:tabs>
        <w:ind w:left="660" w:hanging="360"/>
      </w:pPr>
    </w:lvl>
    <w:lvl w:ilvl="1">
      <w:start w:val="1"/>
      <w:numFmt w:val="decimal"/>
      <w:lvlText w:val="%2)"/>
      <w:lvlJc w:val="left"/>
      <w:pPr>
        <w:tabs>
          <w:tab w:val="num" w:pos="1380"/>
        </w:tabs>
        <w:ind w:left="1380" w:hanging="360"/>
      </w:pPr>
      <w:rPr>
        <w:rFonts w:ascii="Times New Roman" w:eastAsia="Times New Roman" w:hAnsi="Times New Roman" w:cs="Times New Roman"/>
      </w:r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8" w15:restartNumberingAfterBreak="0">
    <w:nsid w:val="111177E0"/>
    <w:multiLevelType w:val="multilevel"/>
    <w:tmpl w:val="747AE96C"/>
    <w:lvl w:ilvl="0">
      <w:start w:val="1"/>
      <w:numFmt w:val="decimal"/>
      <w:lvlText w:val="%1."/>
      <w:lvlJc w:val="left"/>
      <w:pPr>
        <w:ind w:left="360" w:hanging="360"/>
      </w:pPr>
      <w:rPr>
        <w:rFonts w:asciiTheme="majorHAnsi" w:hAnsiTheme="majorHAnsi" w:cs="Times New Roman" w:hint="default"/>
        <w:color w:val="auto"/>
      </w:rPr>
    </w:lvl>
    <w:lvl w:ilvl="1">
      <w:start w:val="1"/>
      <w:numFmt w:val="decimal"/>
      <w:lvlText w:val="%1.%2."/>
      <w:lvlJc w:val="left"/>
      <w:pPr>
        <w:ind w:left="1146" w:hanging="720"/>
      </w:pPr>
      <w:rPr>
        <w:rFonts w:asciiTheme="majorHAnsi" w:hAnsiTheme="majorHAnsi" w:cs="Times New Roman" w:hint="default"/>
        <w:color w:val="auto"/>
      </w:rPr>
    </w:lvl>
    <w:lvl w:ilvl="2">
      <w:start w:val="1"/>
      <w:numFmt w:val="decimal"/>
      <w:lvlText w:val="%1.%2.%3."/>
      <w:lvlJc w:val="left"/>
      <w:pPr>
        <w:ind w:left="1572" w:hanging="720"/>
      </w:pPr>
      <w:rPr>
        <w:rFonts w:asciiTheme="majorHAnsi" w:hAnsiTheme="majorHAnsi" w:cs="Times New Roman" w:hint="default"/>
        <w:color w:val="auto"/>
      </w:rPr>
    </w:lvl>
    <w:lvl w:ilvl="3">
      <w:start w:val="1"/>
      <w:numFmt w:val="decimal"/>
      <w:lvlText w:val="%1.%2.%3.%4."/>
      <w:lvlJc w:val="left"/>
      <w:pPr>
        <w:ind w:left="2358" w:hanging="1080"/>
      </w:pPr>
      <w:rPr>
        <w:rFonts w:asciiTheme="majorHAnsi" w:hAnsiTheme="majorHAnsi" w:cs="Times New Roman" w:hint="default"/>
        <w:color w:val="auto"/>
      </w:rPr>
    </w:lvl>
    <w:lvl w:ilvl="4">
      <w:start w:val="1"/>
      <w:numFmt w:val="decimal"/>
      <w:lvlText w:val="%1.%2.%3.%4.%5."/>
      <w:lvlJc w:val="left"/>
      <w:pPr>
        <w:ind w:left="2784" w:hanging="1080"/>
      </w:pPr>
      <w:rPr>
        <w:rFonts w:asciiTheme="majorHAnsi" w:hAnsiTheme="majorHAnsi" w:cs="Times New Roman" w:hint="default"/>
        <w:color w:val="auto"/>
      </w:rPr>
    </w:lvl>
    <w:lvl w:ilvl="5">
      <w:start w:val="1"/>
      <w:numFmt w:val="decimal"/>
      <w:lvlText w:val="%1.%2.%3.%4.%5.%6."/>
      <w:lvlJc w:val="left"/>
      <w:pPr>
        <w:ind w:left="3570" w:hanging="1440"/>
      </w:pPr>
      <w:rPr>
        <w:rFonts w:asciiTheme="majorHAnsi" w:hAnsiTheme="majorHAnsi" w:cs="Times New Roman" w:hint="default"/>
        <w:color w:val="auto"/>
      </w:rPr>
    </w:lvl>
    <w:lvl w:ilvl="6">
      <w:start w:val="1"/>
      <w:numFmt w:val="decimal"/>
      <w:lvlText w:val="%1.%2.%3.%4.%5.%6.%7."/>
      <w:lvlJc w:val="left"/>
      <w:pPr>
        <w:ind w:left="3996" w:hanging="1440"/>
      </w:pPr>
      <w:rPr>
        <w:rFonts w:asciiTheme="majorHAnsi" w:hAnsiTheme="majorHAnsi" w:cs="Times New Roman" w:hint="default"/>
        <w:color w:val="auto"/>
      </w:rPr>
    </w:lvl>
    <w:lvl w:ilvl="7">
      <w:start w:val="1"/>
      <w:numFmt w:val="decimal"/>
      <w:lvlText w:val="%1.%2.%3.%4.%5.%6.%7.%8."/>
      <w:lvlJc w:val="left"/>
      <w:pPr>
        <w:ind w:left="4782" w:hanging="1800"/>
      </w:pPr>
      <w:rPr>
        <w:rFonts w:asciiTheme="majorHAnsi" w:hAnsiTheme="majorHAnsi" w:cs="Times New Roman" w:hint="default"/>
        <w:color w:val="auto"/>
      </w:rPr>
    </w:lvl>
    <w:lvl w:ilvl="8">
      <w:start w:val="1"/>
      <w:numFmt w:val="decimal"/>
      <w:lvlText w:val="%1.%2.%3.%4.%5.%6.%7.%8.%9."/>
      <w:lvlJc w:val="left"/>
      <w:pPr>
        <w:ind w:left="5208" w:hanging="1800"/>
      </w:pPr>
      <w:rPr>
        <w:rFonts w:asciiTheme="majorHAnsi" w:hAnsiTheme="majorHAnsi" w:cs="Times New Roman" w:hint="default"/>
        <w:color w:val="auto"/>
      </w:rPr>
    </w:lvl>
  </w:abstractNum>
  <w:abstractNum w:abstractNumId="19" w15:restartNumberingAfterBreak="0">
    <w:nsid w:val="18F47A20"/>
    <w:multiLevelType w:val="multilevel"/>
    <w:tmpl w:val="AD8EB802"/>
    <w:lvl w:ilvl="0">
      <w:start w:val="13"/>
      <w:numFmt w:val="decimal"/>
      <w:lvlText w:val="%1"/>
      <w:lvlJc w:val="left"/>
      <w:pPr>
        <w:ind w:left="420" w:hanging="420"/>
      </w:pPr>
      <w:rPr>
        <w:rFonts w:hint="default"/>
      </w:rPr>
    </w:lvl>
    <w:lvl w:ilvl="1">
      <w:start w:val="1"/>
      <w:numFmt w:val="decimal"/>
      <w:lvlText w:val="%2."/>
      <w:lvlJc w:val="left"/>
      <w:pPr>
        <w:ind w:left="1413" w:hanging="420"/>
      </w:pPr>
      <w:rPr>
        <w:rFonts w:asciiTheme="majorHAnsi" w:eastAsia="Times New Roman" w:hAnsiTheme="majorHAnsi" w:cs="Arial"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1BEC6D2C"/>
    <w:multiLevelType w:val="hybridMultilevel"/>
    <w:tmpl w:val="0374B4B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1A500A7"/>
    <w:multiLevelType w:val="hybridMultilevel"/>
    <w:tmpl w:val="B44089A6"/>
    <w:lvl w:ilvl="0" w:tplc="D8E0BEC2">
      <w:start w:val="1"/>
      <w:numFmt w:val="lowerLetter"/>
      <w:lvlText w:val="%1)"/>
      <w:lvlJc w:val="left"/>
      <w:pPr>
        <w:tabs>
          <w:tab w:val="num" w:pos="720"/>
        </w:tabs>
        <w:ind w:left="720" w:hanging="360"/>
      </w:pPr>
    </w:lvl>
    <w:lvl w:ilvl="1" w:tplc="AA6A316A">
      <w:start w:val="1"/>
      <w:numFmt w:val="decimal"/>
      <w:lvlText w:val="%2."/>
      <w:lvlJc w:val="left"/>
      <w:pPr>
        <w:tabs>
          <w:tab w:val="num" w:pos="1440"/>
        </w:tabs>
        <w:ind w:left="1440" w:hanging="360"/>
      </w:pPr>
      <w:rPr>
        <w:rFonts w:asciiTheme="majorHAnsi" w:eastAsiaTheme="minorHAnsi" w:hAnsiTheme="majorHAnsi" w:cs="Arial"/>
      </w:rPr>
    </w:lvl>
    <w:lvl w:ilvl="2" w:tplc="128023D8" w:tentative="1">
      <w:start w:val="1"/>
      <w:numFmt w:val="lowerRoman"/>
      <w:lvlText w:val="%3."/>
      <w:lvlJc w:val="right"/>
      <w:pPr>
        <w:tabs>
          <w:tab w:val="num" w:pos="2160"/>
        </w:tabs>
        <w:ind w:left="2160" w:hanging="180"/>
      </w:pPr>
    </w:lvl>
    <w:lvl w:ilvl="3" w:tplc="794AA5CE" w:tentative="1">
      <w:start w:val="1"/>
      <w:numFmt w:val="decimal"/>
      <w:lvlText w:val="%4."/>
      <w:lvlJc w:val="left"/>
      <w:pPr>
        <w:tabs>
          <w:tab w:val="num" w:pos="2880"/>
        </w:tabs>
        <w:ind w:left="2880" w:hanging="360"/>
      </w:pPr>
    </w:lvl>
    <w:lvl w:ilvl="4" w:tplc="6CF0D30C" w:tentative="1">
      <w:start w:val="1"/>
      <w:numFmt w:val="lowerLetter"/>
      <w:lvlText w:val="%5."/>
      <w:lvlJc w:val="left"/>
      <w:pPr>
        <w:tabs>
          <w:tab w:val="num" w:pos="3600"/>
        </w:tabs>
        <w:ind w:left="3600" w:hanging="360"/>
      </w:pPr>
    </w:lvl>
    <w:lvl w:ilvl="5" w:tplc="F3383076" w:tentative="1">
      <w:start w:val="1"/>
      <w:numFmt w:val="lowerRoman"/>
      <w:lvlText w:val="%6."/>
      <w:lvlJc w:val="right"/>
      <w:pPr>
        <w:tabs>
          <w:tab w:val="num" w:pos="4320"/>
        </w:tabs>
        <w:ind w:left="4320" w:hanging="180"/>
      </w:pPr>
    </w:lvl>
    <w:lvl w:ilvl="6" w:tplc="8BB4117E" w:tentative="1">
      <w:start w:val="1"/>
      <w:numFmt w:val="decimal"/>
      <w:lvlText w:val="%7."/>
      <w:lvlJc w:val="left"/>
      <w:pPr>
        <w:tabs>
          <w:tab w:val="num" w:pos="5040"/>
        </w:tabs>
        <w:ind w:left="5040" w:hanging="360"/>
      </w:pPr>
    </w:lvl>
    <w:lvl w:ilvl="7" w:tplc="70086238" w:tentative="1">
      <w:start w:val="1"/>
      <w:numFmt w:val="lowerLetter"/>
      <w:lvlText w:val="%8."/>
      <w:lvlJc w:val="left"/>
      <w:pPr>
        <w:tabs>
          <w:tab w:val="num" w:pos="5760"/>
        </w:tabs>
        <w:ind w:left="5760" w:hanging="360"/>
      </w:pPr>
    </w:lvl>
    <w:lvl w:ilvl="8" w:tplc="732E1D3A" w:tentative="1">
      <w:start w:val="1"/>
      <w:numFmt w:val="lowerRoman"/>
      <w:lvlText w:val="%9."/>
      <w:lvlJc w:val="right"/>
      <w:pPr>
        <w:tabs>
          <w:tab w:val="num" w:pos="6480"/>
        </w:tabs>
        <w:ind w:left="6480" w:hanging="180"/>
      </w:pPr>
    </w:lvl>
  </w:abstractNum>
  <w:abstractNum w:abstractNumId="22" w15:restartNumberingAfterBreak="0">
    <w:nsid w:val="25A6120A"/>
    <w:multiLevelType w:val="multilevel"/>
    <w:tmpl w:val="AD8EB802"/>
    <w:lvl w:ilvl="0">
      <w:start w:val="13"/>
      <w:numFmt w:val="decimal"/>
      <w:lvlText w:val="%1"/>
      <w:lvlJc w:val="left"/>
      <w:pPr>
        <w:ind w:left="420" w:hanging="420"/>
      </w:pPr>
      <w:rPr>
        <w:rFonts w:hint="default"/>
      </w:rPr>
    </w:lvl>
    <w:lvl w:ilvl="1">
      <w:start w:val="1"/>
      <w:numFmt w:val="decimal"/>
      <w:lvlText w:val="%2."/>
      <w:lvlJc w:val="left"/>
      <w:pPr>
        <w:ind w:left="1413" w:hanging="420"/>
      </w:pPr>
      <w:rPr>
        <w:rFonts w:asciiTheme="majorHAnsi" w:eastAsia="Times New Roman" w:hAnsiTheme="majorHAnsi" w:cs="Arial"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D0D006A"/>
    <w:multiLevelType w:val="multilevel"/>
    <w:tmpl w:val="E0CEED02"/>
    <w:lvl w:ilvl="0">
      <w:start w:val="17"/>
      <w:numFmt w:val="decimal"/>
      <w:lvlText w:val="%1"/>
      <w:lvlJc w:val="left"/>
      <w:pPr>
        <w:ind w:left="420" w:hanging="420"/>
      </w:pPr>
      <w:rPr>
        <w:rFonts w:hint="default"/>
      </w:rPr>
    </w:lvl>
    <w:lvl w:ilvl="1">
      <w:start w:val="1"/>
      <w:numFmt w:val="decimal"/>
      <w:lvlText w:val="%2."/>
      <w:lvlJc w:val="left"/>
      <w:pPr>
        <w:ind w:left="420" w:hanging="420"/>
      </w:pPr>
      <w:rPr>
        <w:rFonts w:asciiTheme="majorHAnsi" w:eastAsia="Times New Roman" w:hAnsiTheme="majorHAnsi" w:cs="Aria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A702B9"/>
    <w:multiLevelType w:val="multilevel"/>
    <w:tmpl w:val="B786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542800"/>
    <w:multiLevelType w:val="hybridMultilevel"/>
    <w:tmpl w:val="F514BD08"/>
    <w:lvl w:ilvl="0" w:tplc="23A03A5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6" w15:restartNumberingAfterBreak="0">
    <w:nsid w:val="3BB55455"/>
    <w:multiLevelType w:val="hybridMultilevel"/>
    <w:tmpl w:val="12EE9452"/>
    <w:lvl w:ilvl="0" w:tplc="EA38FCC4">
      <w:start w:val="1"/>
      <w:numFmt w:val="decimal"/>
      <w:lvlText w:val="%1)"/>
      <w:lvlJc w:val="left"/>
      <w:pPr>
        <w:ind w:left="1035" w:hanging="360"/>
      </w:pPr>
      <w:rPr>
        <w:rFonts w:hint="default"/>
      </w:rPr>
    </w:lvl>
    <w:lvl w:ilvl="1" w:tplc="85743196">
      <w:start w:val="1"/>
      <w:numFmt w:val="decimal"/>
      <w:lvlText w:val="%2."/>
      <w:lvlJc w:val="left"/>
      <w:pPr>
        <w:ind w:left="1935" w:hanging="540"/>
      </w:pPr>
      <w:rPr>
        <w:rFonts w:hint="default"/>
      </w:r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7" w15:restartNumberingAfterBreak="0">
    <w:nsid w:val="3CA41AAB"/>
    <w:multiLevelType w:val="hybridMultilevel"/>
    <w:tmpl w:val="AB72AD76"/>
    <w:lvl w:ilvl="0" w:tplc="EC3C61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0D57548"/>
    <w:multiLevelType w:val="hybridMultilevel"/>
    <w:tmpl w:val="5652E7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A1D3D"/>
    <w:multiLevelType w:val="hybridMultilevel"/>
    <w:tmpl w:val="F28EE856"/>
    <w:lvl w:ilvl="0" w:tplc="D200E7CA">
      <w:start w:val="1"/>
      <w:numFmt w:val="lowerLetter"/>
      <w:lvlText w:val="%1)"/>
      <w:lvlJc w:val="left"/>
      <w:pPr>
        <w:ind w:left="1084" w:hanging="37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83D1114"/>
    <w:multiLevelType w:val="hybridMultilevel"/>
    <w:tmpl w:val="BA8E554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96B5A84"/>
    <w:multiLevelType w:val="hybridMultilevel"/>
    <w:tmpl w:val="B422F1FE"/>
    <w:lvl w:ilvl="0" w:tplc="2D6043EE">
      <w:start w:val="1"/>
      <w:numFmt w:val="decimal"/>
      <w:lvlText w:val="%1)"/>
      <w:lvlJc w:val="left"/>
      <w:pPr>
        <w:ind w:left="720" w:hanging="360"/>
      </w:pPr>
      <w:rPr>
        <w:rFonts w:ascii="Cambria" w:eastAsia="Calibri" w:hAnsi="Cambria" w:cs="Arial" w:hint="default"/>
      </w:rPr>
    </w:lvl>
    <w:lvl w:ilvl="1" w:tplc="81C0292C" w:tentative="1">
      <w:start w:val="1"/>
      <w:numFmt w:val="bullet"/>
      <w:lvlText w:val="o"/>
      <w:lvlJc w:val="left"/>
      <w:pPr>
        <w:ind w:left="1440" w:hanging="360"/>
      </w:pPr>
      <w:rPr>
        <w:rFonts w:ascii="Courier New" w:hAnsi="Courier New" w:cs="Courier New" w:hint="default"/>
      </w:rPr>
    </w:lvl>
    <w:lvl w:ilvl="2" w:tplc="083421C8" w:tentative="1">
      <w:start w:val="1"/>
      <w:numFmt w:val="bullet"/>
      <w:lvlText w:val=""/>
      <w:lvlJc w:val="left"/>
      <w:pPr>
        <w:ind w:left="2160" w:hanging="360"/>
      </w:pPr>
      <w:rPr>
        <w:rFonts w:ascii="Wingdings" w:hAnsi="Wingdings" w:hint="default"/>
      </w:rPr>
    </w:lvl>
    <w:lvl w:ilvl="3" w:tplc="3E466E2E" w:tentative="1">
      <w:start w:val="1"/>
      <w:numFmt w:val="bullet"/>
      <w:lvlText w:val=""/>
      <w:lvlJc w:val="left"/>
      <w:pPr>
        <w:ind w:left="2880" w:hanging="360"/>
      </w:pPr>
      <w:rPr>
        <w:rFonts w:ascii="Symbol" w:hAnsi="Symbol" w:hint="default"/>
      </w:rPr>
    </w:lvl>
    <w:lvl w:ilvl="4" w:tplc="6C74FFE0" w:tentative="1">
      <w:start w:val="1"/>
      <w:numFmt w:val="bullet"/>
      <w:lvlText w:val="o"/>
      <w:lvlJc w:val="left"/>
      <w:pPr>
        <w:ind w:left="3600" w:hanging="360"/>
      </w:pPr>
      <w:rPr>
        <w:rFonts w:ascii="Courier New" w:hAnsi="Courier New" w:cs="Courier New" w:hint="default"/>
      </w:rPr>
    </w:lvl>
    <w:lvl w:ilvl="5" w:tplc="F6F472E8" w:tentative="1">
      <w:start w:val="1"/>
      <w:numFmt w:val="bullet"/>
      <w:lvlText w:val=""/>
      <w:lvlJc w:val="left"/>
      <w:pPr>
        <w:ind w:left="4320" w:hanging="360"/>
      </w:pPr>
      <w:rPr>
        <w:rFonts w:ascii="Wingdings" w:hAnsi="Wingdings" w:hint="default"/>
      </w:rPr>
    </w:lvl>
    <w:lvl w:ilvl="6" w:tplc="9300E860" w:tentative="1">
      <w:start w:val="1"/>
      <w:numFmt w:val="bullet"/>
      <w:lvlText w:val=""/>
      <w:lvlJc w:val="left"/>
      <w:pPr>
        <w:ind w:left="5040" w:hanging="360"/>
      </w:pPr>
      <w:rPr>
        <w:rFonts w:ascii="Symbol" w:hAnsi="Symbol" w:hint="default"/>
      </w:rPr>
    </w:lvl>
    <w:lvl w:ilvl="7" w:tplc="4CCC7EDE" w:tentative="1">
      <w:start w:val="1"/>
      <w:numFmt w:val="bullet"/>
      <w:lvlText w:val="o"/>
      <w:lvlJc w:val="left"/>
      <w:pPr>
        <w:ind w:left="5760" w:hanging="360"/>
      </w:pPr>
      <w:rPr>
        <w:rFonts w:ascii="Courier New" w:hAnsi="Courier New" w:cs="Courier New" w:hint="default"/>
      </w:rPr>
    </w:lvl>
    <w:lvl w:ilvl="8" w:tplc="7E4809F8" w:tentative="1">
      <w:start w:val="1"/>
      <w:numFmt w:val="bullet"/>
      <w:lvlText w:val=""/>
      <w:lvlJc w:val="left"/>
      <w:pPr>
        <w:ind w:left="6480" w:hanging="360"/>
      </w:pPr>
      <w:rPr>
        <w:rFonts w:ascii="Wingdings" w:hAnsi="Wingdings" w:hint="default"/>
      </w:rPr>
    </w:lvl>
  </w:abstractNum>
  <w:abstractNum w:abstractNumId="32" w15:restartNumberingAfterBreak="0">
    <w:nsid w:val="4ED5198F"/>
    <w:multiLevelType w:val="hybridMultilevel"/>
    <w:tmpl w:val="BE321B62"/>
    <w:lvl w:ilvl="0" w:tplc="F68E4AD4">
      <w:start w:val="1"/>
      <w:numFmt w:val="decimal"/>
      <w:lvlText w:val="%1)"/>
      <w:lvlJc w:val="left"/>
      <w:pPr>
        <w:ind w:left="720" w:hanging="360"/>
      </w:pPr>
      <w:rPr>
        <w:rFonts w:asciiTheme="majorHAnsi" w:eastAsia="Calibri" w:hAnsiTheme="majorHAnsi" w:cs="Arial" w:hint="default"/>
      </w:rPr>
    </w:lvl>
    <w:lvl w:ilvl="1" w:tplc="F24E609A">
      <w:start w:val="1"/>
      <w:numFmt w:val="lowerLetter"/>
      <w:lvlText w:val="%2)"/>
      <w:lvlJc w:val="left"/>
      <w:pPr>
        <w:ind w:left="1440" w:hanging="360"/>
      </w:pPr>
      <w:rPr>
        <w:rFonts w:cs="Arial" w:hint="default"/>
        <w:sz w:val="24"/>
        <w:szCs w:val="24"/>
      </w:rPr>
    </w:lvl>
    <w:lvl w:ilvl="2" w:tplc="597656DE" w:tentative="1">
      <w:start w:val="1"/>
      <w:numFmt w:val="lowerRoman"/>
      <w:lvlText w:val="%3."/>
      <w:lvlJc w:val="right"/>
      <w:pPr>
        <w:ind w:left="2160" w:hanging="180"/>
      </w:pPr>
    </w:lvl>
    <w:lvl w:ilvl="3" w:tplc="F8124BF4" w:tentative="1">
      <w:start w:val="1"/>
      <w:numFmt w:val="decimal"/>
      <w:lvlText w:val="%4."/>
      <w:lvlJc w:val="left"/>
      <w:pPr>
        <w:ind w:left="2880" w:hanging="360"/>
      </w:pPr>
    </w:lvl>
    <w:lvl w:ilvl="4" w:tplc="33E4331E" w:tentative="1">
      <w:start w:val="1"/>
      <w:numFmt w:val="lowerLetter"/>
      <w:lvlText w:val="%5."/>
      <w:lvlJc w:val="left"/>
      <w:pPr>
        <w:ind w:left="3600" w:hanging="360"/>
      </w:pPr>
    </w:lvl>
    <w:lvl w:ilvl="5" w:tplc="86306928" w:tentative="1">
      <w:start w:val="1"/>
      <w:numFmt w:val="lowerRoman"/>
      <w:lvlText w:val="%6."/>
      <w:lvlJc w:val="right"/>
      <w:pPr>
        <w:ind w:left="4320" w:hanging="180"/>
      </w:pPr>
    </w:lvl>
    <w:lvl w:ilvl="6" w:tplc="A0FEDDA2" w:tentative="1">
      <w:start w:val="1"/>
      <w:numFmt w:val="decimal"/>
      <w:lvlText w:val="%7."/>
      <w:lvlJc w:val="left"/>
      <w:pPr>
        <w:ind w:left="5040" w:hanging="360"/>
      </w:pPr>
    </w:lvl>
    <w:lvl w:ilvl="7" w:tplc="4782C96A" w:tentative="1">
      <w:start w:val="1"/>
      <w:numFmt w:val="lowerLetter"/>
      <w:lvlText w:val="%8."/>
      <w:lvlJc w:val="left"/>
      <w:pPr>
        <w:ind w:left="5760" w:hanging="360"/>
      </w:pPr>
    </w:lvl>
    <w:lvl w:ilvl="8" w:tplc="8CBED54E" w:tentative="1">
      <w:start w:val="1"/>
      <w:numFmt w:val="lowerRoman"/>
      <w:lvlText w:val="%9."/>
      <w:lvlJc w:val="right"/>
      <w:pPr>
        <w:ind w:left="6480" w:hanging="180"/>
      </w:pPr>
    </w:lvl>
  </w:abstractNum>
  <w:abstractNum w:abstractNumId="33" w15:restartNumberingAfterBreak="0">
    <w:nsid w:val="56D576E3"/>
    <w:multiLevelType w:val="multilevel"/>
    <w:tmpl w:val="42A056B6"/>
    <w:lvl w:ilvl="0">
      <w:start w:val="1"/>
      <w:numFmt w:val="decimal"/>
      <w:lvlText w:val="%1."/>
      <w:lvlJc w:val="left"/>
      <w:pPr>
        <w:ind w:left="67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35" w:hanging="108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415" w:hanging="1440"/>
      </w:pPr>
      <w:rPr>
        <w:rFonts w:hint="default"/>
      </w:rPr>
    </w:lvl>
    <w:lvl w:ilvl="7">
      <w:start w:val="1"/>
      <w:numFmt w:val="decimal"/>
      <w:isLgl/>
      <w:lvlText w:val="%1.%2.%3.%4.%5.%6.%7.%8."/>
      <w:lvlJc w:val="left"/>
      <w:pPr>
        <w:ind w:left="2525" w:hanging="1440"/>
      </w:pPr>
      <w:rPr>
        <w:rFonts w:hint="default"/>
      </w:rPr>
    </w:lvl>
    <w:lvl w:ilvl="8">
      <w:start w:val="1"/>
      <w:numFmt w:val="decimal"/>
      <w:isLgl/>
      <w:lvlText w:val="%1.%2.%3.%4.%5.%6.%7.%8.%9."/>
      <w:lvlJc w:val="left"/>
      <w:pPr>
        <w:ind w:left="2995" w:hanging="1800"/>
      </w:pPr>
      <w:rPr>
        <w:rFonts w:hint="default"/>
      </w:rPr>
    </w:lvl>
  </w:abstractNum>
  <w:abstractNum w:abstractNumId="34" w15:restartNumberingAfterBreak="0">
    <w:nsid w:val="5897520A"/>
    <w:multiLevelType w:val="multilevel"/>
    <w:tmpl w:val="E78C7DA4"/>
    <w:lvl w:ilvl="0">
      <w:start w:val="1"/>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3."/>
      <w:lvlJc w:val="left"/>
      <w:pPr>
        <w:tabs>
          <w:tab w:val="num" w:pos="720"/>
        </w:tabs>
        <w:ind w:left="720" w:hanging="720"/>
      </w:pPr>
      <w:rPr>
        <w:rFonts w:ascii="Times New Roman" w:eastAsia="Calibri" w:hAnsi="Times New Roman" w:cs="Times New Roman"/>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58A866AC"/>
    <w:multiLevelType w:val="hybridMultilevel"/>
    <w:tmpl w:val="1A1288C0"/>
    <w:lvl w:ilvl="0" w:tplc="ACA840FE">
      <w:start w:val="1"/>
      <w:numFmt w:val="decimal"/>
      <w:lvlText w:val="%1."/>
      <w:lvlJc w:val="left"/>
      <w:pPr>
        <w:tabs>
          <w:tab w:val="num" w:pos="1440"/>
        </w:tabs>
        <w:ind w:left="1440" w:hanging="360"/>
      </w:pPr>
      <w:rPr>
        <w:rFonts w:ascii="Cambria" w:eastAsiaTheme="minorHAnsi" w:hAnsi="Cambri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7E5724"/>
    <w:multiLevelType w:val="hybridMultilevel"/>
    <w:tmpl w:val="F4EC989C"/>
    <w:lvl w:ilvl="0" w:tplc="378EBA0C">
      <w:start w:val="1"/>
      <w:numFmt w:val="upperRoman"/>
      <w:pStyle w:val="Dzia"/>
      <w:lvlText w:val="%1."/>
      <w:lvlJc w:val="right"/>
      <w:pPr>
        <w:ind w:left="72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2A204C"/>
    <w:multiLevelType w:val="hybridMultilevel"/>
    <w:tmpl w:val="FBF21BE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55E49A34">
      <w:start w:val="1"/>
      <w:numFmt w:val="decimal"/>
      <w:lvlText w:val="%3."/>
      <w:lvlJc w:val="left"/>
      <w:pPr>
        <w:ind w:left="2624" w:hanging="360"/>
      </w:pPr>
      <w:rPr>
        <w:rFonts w:ascii="Cambria" w:hAnsi="Cambria" w:hint="default"/>
      </w:rPr>
    </w:lvl>
    <w:lvl w:ilvl="3" w:tplc="F64EC9F8">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1900C61"/>
    <w:multiLevelType w:val="hybridMultilevel"/>
    <w:tmpl w:val="E3E6925A"/>
    <w:lvl w:ilvl="0" w:tplc="04150017">
      <w:start w:val="1"/>
      <w:numFmt w:val="upperRoman"/>
      <w:lvlText w:val="%1."/>
      <w:lvlJc w:val="left"/>
      <w:pPr>
        <w:tabs>
          <w:tab w:val="num" w:pos="1134"/>
        </w:tabs>
        <w:ind w:left="1134" w:hanging="567"/>
      </w:pPr>
      <w:rPr>
        <w:rFonts w:hint="default"/>
        <w:b/>
        <w:i w:val="0"/>
        <w:sz w:val="24"/>
        <w:szCs w:val="24"/>
      </w:rPr>
    </w:lvl>
    <w:lvl w:ilvl="1" w:tplc="04150019">
      <w:start w:val="1"/>
      <w:numFmt w:val="decimal"/>
      <w:pStyle w:val="Nagwek"/>
      <w:lvlText w:val="%2."/>
      <w:lvlJc w:val="left"/>
      <w:pPr>
        <w:tabs>
          <w:tab w:val="num" w:pos="1070"/>
        </w:tabs>
        <w:ind w:left="1050" w:hanging="340"/>
      </w:pPr>
      <w:rPr>
        <w:rFonts w:hint="default"/>
      </w:rPr>
    </w:lvl>
    <w:lvl w:ilvl="2" w:tplc="0415001B">
      <w:start w:val="1"/>
      <w:numFmt w:val="bullet"/>
      <w:lvlText w:val="-"/>
      <w:lvlJc w:val="left"/>
      <w:pPr>
        <w:tabs>
          <w:tab w:val="num" w:pos="2340"/>
        </w:tabs>
        <w:ind w:left="2340" w:hanging="360"/>
      </w:pPr>
      <w:rPr>
        <w:rFonts w:hint="default"/>
      </w:rPr>
    </w:lvl>
    <w:lvl w:ilvl="3" w:tplc="0415000F">
      <w:start w:val="1"/>
      <w:numFmt w:val="bullet"/>
      <w:lvlText w:val=""/>
      <w:lvlJc w:val="left"/>
      <w:pPr>
        <w:tabs>
          <w:tab w:val="num" w:pos="2880"/>
        </w:tabs>
        <w:ind w:left="2880" w:hanging="360"/>
      </w:pPr>
      <w:rPr>
        <w:rFonts w:ascii="Symbol" w:hAnsi="Symbol" w:hint="default"/>
        <w:b/>
        <w:i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39D3899"/>
    <w:multiLevelType w:val="hybridMultilevel"/>
    <w:tmpl w:val="6CAA51B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6DFA8448">
      <w:start w:val="1"/>
      <w:numFmt w:val="decimal"/>
      <w:lvlText w:val="%3."/>
      <w:lvlJc w:val="left"/>
      <w:pPr>
        <w:ind w:left="2624" w:hanging="360"/>
      </w:pPr>
      <w:rPr>
        <w:rFonts w:hint="default"/>
      </w:rPr>
    </w:lvl>
    <w:lvl w:ilvl="3" w:tplc="04150011">
      <w:start w:val="1"/>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64D710A"/>
    <w:multiLevelType w:val="hybridMultilevel"/>
    <w:tmpl w:val="09EE5CB4"/>
    <w:lvl w:ilvl="0" w:tplc="B70CC074">
      <w:start w:val="1"/>
      <w:numFmt w:val="decimal"/>
      <w:lvlText w:val="%1)"/>
      <w:lvlJc w:val="left"/>
      <w:pPr>
        <w:ind w:left="1070" w:hanging="360"/>
      </w:pPr>
      <w:rPr>
        <w:rFonts w:hint="default"/>
      </w:rPr>
    </w:lvl>
    <w:lvl w:ilvl="1" w:tplc="C736D884" w:tentative="1">
      <w:start w:val="1"/>
      <w:numFmt w:val="lowerLetter"/>
      <w:lvlText w:val="%2."/>
      <w:lvlJc w:val="left"/>
      <w:pPr>
        <w:ind w:left="1790" w:hanging="360"/>
      </w:pPr>
    </w:lvl>
    <w:lvl w:ilvl="2" w:tplc="E0B2BE5C" w:tentative="1">
      <w:start w:val="1"/>
      <w:numFmt w:val="lowerRoman"/>
      <w:lvlText w:val="%3."/>
      <w:lvlJc w:val="right"/>
      <w:pPr>
        <w:ind w:left="2510" w:hanging="180"/>
      </w:pPr>
    </w:lvl>
    <w:lvl w:ilvl="3" w:tplc="51FCBEA6" w:tentative="1">
      <w:start w:val="1"/>
      <w:numFmt w:val="decimal"/>
      <w:lvlText w:val="%4."/>
      <w:lvlJc w:val="left"/>
      <w:pPr>
        <w:ind w:left="3230" w:hanging="360"/>
      </w:pPr>
    </w:lvl>
    <w:lvl w:ilvl="4" w:tplc="817043A6" w:tentative="1">
      <w:start w:val="1"/>
      <w:numFmt w:val="lowerLetter"/>
      <w:lvlText w:val="%5."/>
      <w:lvlJc w:val="left"/>
      <w:pPr>
        <w:ind w:left="3950" w:hanging="360"/>
      </w:pPr>
    </w:lvl>
    <w:lvl w:ilvl="5" w:tplc="9050C222" w:tentative="1">
      <w:start w:val="1"/>
      <w:numFmt w:val="lowerRoman"/>
      <w:lvlText w:val="%6."/>
      <w:lvlJc w:val="right"/>
      <w:pPr>
        <w:ind w:left="4670" w:hanging="180"/>
      </w:pPr>
    </w:lvl>
    <w:lvl w:ilvl="6" w:tplc="11460CD4" w:tentative="1">
      <w:start w:val="1"/>
      <w:numFmt w:val="decimal"/>
      <w:lvlText w:val="%7."/>
      <w:lvlJc w:val="left"/>
      <w:pPr>
        <w:ind w:left="5390" w:hanging="360"/>
      </w:pPr>
    </w:lvl>
    <w:lvl w:ilvl="7" w:tplc="99664270" w:tentative="1">
      <w:start w:val="1"/>
      <w:numFmt w:val="lowerLetter"/>
      <w:lvlText w:val="%8."/>
      <w:lvlJc w:val="left"/>
      <w:pPr>
        <w:ind w:left="6110" w:hanging="360"/>
      </w:pPr>
    </w:lvl>
    <w:lvl w:ilvl="8" w:tplc="56F21D8C" w:tentative="1">
      <w:start w:val="1"/>
      <w:numFmt w:val="lowerRoman"/>
      <w:lvlText w:val="%9."/>
      <w:lvlJc w:val="right"/>
      <w:pPr>
        <w:ind w:left="6830" w:hanging="180"/>
      </w:pPr>
    </w:lvl>
  </w:abstractNum>
  <w:abstractNum w:abstractNumId="41" w15:restartNumberingAfterBreak="0">
    <w:nsid w:val="71B50C7B"/>
    <w:multiLevelType w:val="multilevel"/>
    <w:tmpl w:val="76DE9AB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ajorHAnsi" w:eastAsia="Times New Roman" w:hAnsiTheme="majorHAnsi" w:cs="Times New Roman"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2240ED8"/>
    <w:multiLevelType w:val="multilevel"/>
    <w:tmpl w:val="31BE9DA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3655EB"/>
    <w:multiLevelType w:val="multilevel"/>
    <w:tmpl w:val="AAB8FFDE"/>
    <w:styleLink w:val="WWNum4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 w15:restartNumberingAfterBreak="0">
    <w:nsid w:val="747158B9"/>
    <w:multiLevelType w:val="hybridMultilevel"/>
    <w:tmpl w:val="F31C2194"/>
    <w:lvl w:ilvl="0" w:tplc="7F1484EE">
      <w:start w:val="6"/>
      <w:numFmt w:val="decimal"/>
      <w:lvlText w:val="%1."/>
      <w:lvlJc w:val="left"/>
      <w:pPr>
        <w:tabs>
          <w:tab w:val="num" w:pos="471"/>
        </w:tabs>
        <w:ind w:left="567" w:hanging="283"/>
      </w:pPr>
      <w:rPr>
        <w:rFonts w:hint="default"/>
      </w:rPr>
    </w:lvl>
    <w:lvl w:ilvl="1" w:tplc="8586E372">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B2256"/>
    <w:multiLevelType w:val="multilevel"/>
    <w:tmpl w:val="08806F3C"/>
    <w:styleLink w:val="WWNum24"/>
    <w:lvl w:ilvl="0">
      <w:start w:val="1"/>
      <w:numFmt w:val="decimal"/>
      <w:lvlText w:val="%1)"/>
      <w:lvlJc w:val="left"/>
      <w:rPr>
        <w:rFonts w:ascii="Arial" w:eastAsia="Times New Roman" w:hAnsi="Arial" w:cs="Arial"/>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 w15:restartNumberingAfterBreak="0">
    <w:nsid w:val="7E6957D4"/>
    <w:multiLevelType w:val="multilevel"/>
    <w:tmpl w:val="A046344E"/>
    <w:lvl w:ilvl="0">
      <w:start w:val="1"/>
      <w:numFmt w:val="decimal"/>
      <w:lvlText w:val="%1."/>
      <w:lvlJc w:val="left"/>
      <w:pPr>
        <w:tabs>
          <w:tab w:val="num" w:pos="471"/>
        </w:tabs>
        <w:ind w:left="471" w:hanging="358"/>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327" w:hanging="720"/>
      </w:pPr>
      <w:rPr>
        <w:rFonts w:hint="default"/>
      </w:rPr>
    </w:lvl>
    <w:lvl w:ilvl="3">
      <w:start w:val="1"/>
      <w:numFmt w:val="decimal"/>
      <w:isLgl/>
      <w:lvlText w:val="%1.%2.%3.%4"/>
      <w:lvlJc w:val="left"/>
      <w:pPr>
        <w:ind w:left="1934" w:hanging="1080"/>
      </w:pPr>
      <w:rPr>
        <w:rFonts w:hint="default"/>
      </w:rPr>
    </w:lvl>
    <w:lvl w:ilvl="4">
      <w:start w:val="1"/>
      <w:numFmt w:val="decimal"/>
      <w:isLgl/>
      <w:lvlText w:val="%1.%2.%3.%4.%5"/>
      <w:lvlJc w:val="left"/>
      <w:pPr>
        <w:ind w:left="2181" w:hanging="1080"/>
      </w:pPr>
      <w:rPr>
        <w:rFonts w:hint="default"/>
      </w:rPr>
    </w:lvl>
    <w:lvl w:ilvl="5">
      <w:start w:val="1"/>
      <w:numFmt w:val="decimal"/>
      <w:isLgl/>
      <w:lvlText w:val="%1.%2.%3.%4.%5.%6"/>
      <w:lvlJc w:val="left"/>
      <w:pPr>
        <w:ind w:left="2788" w:hanging="1440"/>
      </w:pPr>
      <w:rPr>
        <w:rFonts w:hint="default"/>
      </w:rPr>
    </w:lvl>
    <w:lvl w:ilvl="6">
      <w:start w:val="1"/>
      <w:numFmt w:val="decimal"/>
      <w:isLgl/>
      <w:lvlText w:val="%1.%2.%3.%4.%5.%6.%7"/>
      <w:lvlJc w:val="left"/>
      <w:pPr>
        <w:ind w:left="3035" w:hanging="1440"/>
      </w:pPr>
      <w:rPr>
        <w:rFonts w:hint="default"/>
      </w:rPr>
    </w:lvl>
    <w:lvl w:ilvl="7">
      <w:start w:val="1"/>
      <w:numFmt w:val="decimal"/>
      <w:isLgl/>
      <w:lvlText w:val="%1.%2.%3.%4.%5.%6.%7.%8"/>
      <w:lvlJc w:val="left"/>
      <w:pPr>
        <w:ind w:left="3642" w:hanging="1800"/>
      </w:pPr>
      <w:rPr>
        <w:rFonts w:hint="default"/>
      </w:rPr>
    </w:lvl>
    <w:lvl w:ilvl="8">
      <w:start w:val="1"/>
      <w:numFmt w:val="decimal"/>
      <w:isLgl/>
      <w:lvlText w:val="%1.%2.%3.%4.%5.%6.%7.%8.%9"/>
      <w:lvlJc w:val="left"/>
      <w:pPr>
        <w:ind w:left="3889" w:hanging="1800"/>
      </w:pPr>
      <w:rPr>
        <w:rFonts w:hint="default"/>
      </w:rPr>
    </w:lvl>
  </w:abstractNum>
  <w:num w:numId="1">
    <w:abstractNumId w:val="38"/>
  </w:num>
  <w:num w:numId="2">
    <w:abstractNumId w:val="46"/>
  </w:num>
  <w:num w:numId="3">
    <w:abstractNumId w:val="16"/>
  </w:num>
  <w:num w:numId="4">
    <w:abstractNumId w:val="21"/>
  </w:num>
  <w:num w:numId="5">
    <w:abstractNumId w:val="22"/>
  </w:num>
  <w:num w:numId="6">
    <w:abstractNumId w:val="31"/>
  </w:num>
  <w:num w:numId="7">
    <w:abstractNumId w:val="40"/>
  </w:num>
  <w:num w:numId="8">
    <w:abstractNumId w:val="32"/>
  </w:num>
  <w:num w:numId="9">
    <w:abstractNumId w:val="34"/>
  </w:num>
  <w:num w:numId="10">
    <w:abstractNumId w:val="24"/>
  </w:num>
  <w:num w:numId="11">
    <w:abstractNumId w:val="45"/>
  </w:num>
  <w:num w:numId="12">
    <w:abstractNumId w:val="43"/>
  </w:num>
  <w:num w:numId="13">
    <w:abstractNumId w:val="33"/>
  </w:num>
  <w:num w:numId="14">
    <w:abstractNumId w:val="39"/>
  </w:num>
  <w:num w:numId="15">
    <w:abstractNumId w:val="36"/>
  </w:num>
  <w:num w:numId="16">
    <w:abstractNumId w:val="13"/>
  </w:num>
  <w:num w:numId="17">
    <w:abstractNumId w:val="37"/>
  </w:num>
  <w:num w:numId="18">
    <w:abstractNumId w:val="15"/>
  </w:num>
  <w:num w:numId="19">
    <w:abstractNumId w:val="18"/>
  </w:num>
  <w:num w:numId="20">
    <w:abstractNumId w:val="29"/>
  </w:num>
  <w:num w:numId="21">
    <w:abstractNumId w:val="44"/>
  </w:num>
  <w:num w:numId="22">
    <w:abstractNumId w:val="30"/>
  </w:num>
  <w:num w:numId="23">
    <w:abstractNumId w:val="35"/>
  </w:num>
  <w:num w:numId="24">
    <w:abstractNumId w:val="23"/>
  </w:num>
  <w:num w:numId="25">
    <w:abstractNumId w:val="14"/>
  </w:num>
  <w:num w:numId="26">
    <w:abstractNumId w:val="20"/>
  </w:num>
  <w:num w:numId="27">
    <w:abstractNumId w:val="42"/>
  </w:num>
  <w:num w:numId="28">
    <w:abstractNumId w:val="28"/>
  </w:num>
  <w:num w:numId="29">
    <w:abstractNumId w:val="11"/>
  </w:num>
  <w:num w:numId="30">
    <w:abstractNumId w:val="41"/>
  </w:num>
  <w:num w:numId="31">
    <w:abstractNumId w:val="27"/>
  </w:num>
  <w:num w:numId="32">
    <w:abstractNumId w:val="25"/>
  </w:num>
  <w:num w:numId="33">
    <w:abstractNumId w:val="26"/>
  </w:num>
  <w:num w:numId="34">
    <w:abstractNumId w:val="19"/>
  </w:num>
  <w:num w:numId="35">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9"/>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6336EC"/>
    <w:rsid w:val="000014AB"/>
    <w:rsid w:val="000015B7"/>
    <w:rsid w:val="00002650"/>
    <w:rsid w:val="00002868"/>
    <w:rsid w:val="00003815"/>
    <w:rsid w:val="00004AE5"/>
    <w:rsid w:val="000066DA"/>
    <w:rsid w:val="00011326"/>
    <w:rsid w:val="00012C41"/>
    <w:rsid w:val="00012CEF"/>
    <w:rsid w:val="000131B7"/>
    <w:rsid w:val="000139FF"/>
    <w:rsid w:val="0001409F"/>
    <w:rsid w:val="00014200"/>
    <w:rsid w:val="00014493"/>
    <w:rsid w:val="0001490B"/>
    <w:rsid w:val="00015631"/>
    <w:rsid w:val="0001599B"/>
    <w:rsid w:val="00015BE9"/>
    <w:rsid w:val="000166F7"/>
    <w:rsid w:val="000171CE"/>
    <w:rsid w:val="00020953"/>
    <w:rsid w:val="00021456"/>
    <w:rsid w:val="00021640"/>
    <w:rsid w:val="00021DB0"/>
    <w:rsid w:val="0002205C"/>
    <w:rsid w:val="00022953"/>
    <w:rsid w:val="00022A3C"/>
    <w:rsid w:val="00022FC6"/>
    <w:rsid w:val="000230DE"/>
    <w:rsid w:val="0002526F"/>
    <w:rsid w:val="000252EF"/>
    <w:rsid w:val="00025944"/>
    <w:rsid w:val="0003076B"/>
    <w:rsid w:val="00030981"/>
    <w:rsid w:val="000311B3"/>
    <w:rsid w:val="00031BE4"/>
    <w:rsid w:val="000320DF"/>
    <w:rsid w:val="000324EE"/>
    <w:rsid w:val="00032E7F"/>
    <w:rsid w:val="000332C1"/>
    <w:rsid w:val="000344DB"/>
    <w:rsid w:val="00034E3E"/>
    <w:rsid w:val="00035877"/>
    <w:rsid w:val="00036081"/>
    <w:rsid w:val="00036733"/>
    <w:rsid w:val="000369CE"/>
    <w:rsid w:val="0003702C"/>
    <w:rsid w:val="00037628"/>
    <w:rsid w:val="00037674"/>
    <w:rsid w:val="000404D1"/>
    <w:rsid w:val="00041CCA"/>
    <w:rsid w:val="000437CC"/>
    <w:rsid w:val="00043FFC"/>
    <w:rsid w:val="000445AF"/>
    <w:rsid w:val="00046DB8"/>
    <w:rsid w:val="000503DB"/>
    <w:rsid w:val="0005045C"/>
    <w:rsid w:val="00050BBD"/>
    <w:rsid w:val="00051F7D"/>
    <w:rsid w:val="00052DFC"/>
    <w:rsid w:val="00052F83"/>
    <w:rsid w:val="00052FC5"/>
    <w:rsid w:val="0005499F"/>
    <w:rsid w:val="00056E98"/>
    <w:rsid w:val="00057758"/>
    <w:rsid w:val="00060DE1"/>
    <w:rsid w:val="0006250F"/>
    <w:rsid w:val="00064A6E"/>
    <w:rsid w:val="00066B57"/>
    <w:rsid w:val="00066CAA"/>
    <w:rsid w:val="00067CF9"/>
    <w:rsid w:val="0007068E"/>
    <w:rsid w:val="000707D6"/>
    <w:rsid w:val="00071A0E"/>
    <w:rsid w:val="0007257A"/>
    <w:rsid w:val="0007395E"/>
    <w:rsid w:val="00073F39"/>
    <w:rsid w:val="000746E7"/>
    <w:rsid w:val="00074B07"/>
    <w:rsid w:val="00075952"/>
    <w:rsid w:val="00076402"/>
    <w:rsid w:val="000764D2"/>
    <w:rsid w:val="00076757"/>
    <w:rsid w:val="00077340"/>
    <w:rsid w:val="00077D65"/>
    <w:rsid w:val="0008026C"/>
    <w:rsid w:val="000802F0"/>
    <w:rsid w:val="00080B3C"/>
    <w:rsid w:val="00081232"/>
    <w:rsid w:val="000821DE"/>
    <w:rsid w:val="000835C9"/>
    <w:rsid w:val="00083B5F"/>
    <w:rsid w:val="00084AEE"/>
    <w:rsid w:val="00085228"/>
    <w:rsid w:val="0008542D"/>
    <w:rsid w:val="00085FC8"/>
    <w:rsid w:val="00086C1D"/>
    <w:rsid w:val="00087E8A"/>
    <w:rsid w:val="00090A64"/>
    <w:rsid w:val="00090E4E"/>
    <w:rsid w:val="00091443"/>
    <w:rsid w:val="000918F6"/>
    <w:rsid w:val="000921C3"/>
    <w:rsid w:val="00092AA1"/>
    <w:rsid w:val="00092D41"/>
    <w:rsid w:val="000939ED"/>
    <w:rsid w:val="00093B26"/>
    <w:rsid w:val="00094B4A"/>
    <w:rsid w:val="00095A4E"/>
    <w:rsid w:val="00095E3C"/>
    <w:rsid w:val="0009614A"/>
    <w:rsid w:val="000A0141"/>
    <w:rsid w:val="000A0144"/>
    <w:rsid w:val="000A0837"/>
    <w:rsid w:val="000A183F"/>
    <w:rsid w:val="000A1F8B"/>
    <w:rsid w:val="000A2C67"/>
    <w:rsid w:val="000A2FA4"/>
    <w:rsid w:val="000A35C2"/>
    <w:rsid w:val="000A5D53"/>
    <w:rsid w:val="000A684D"/>
    <w:rsid w:val="000A694D"/>
    <w:rsid w:val="000B055E"/>
    <w:rsid w:val="000B151F"/>
    <w:rsid w:val="000B160D"/>
    <w:rsid w:val="000B215A"/>
    <w:rsid w:val="000B2194"/>
    <w:rsid w:val="000B21DD"/>
    <w:rsid w:val="000B28C2"/>
    <w:rsid w:val="000B34C3"/>
    <w:rsid w:val="000B3C8A"/>
    <w:rsid w:val="000B4780"/>
    <w:rsid w:val="000B72CD"/>
    <w:rsid w:val="000B7B38"/>
    <w:rsid w:val="000C0015"/>
    <w:rsid w:val="000C04D1"/>
    <w:rsid w:val="000C0EF1"/>
    <w:rsid w:val="000C2710"/>
    <w:rsid w:val="000C34B4"/>
    <w:rsid w:val="000C450F"/>
    <w:rsid w:val="000C4519"/>
    <w:rsid w:val="000C463F"/>
    <w:rsid w:val="000C46D6"/>
    <w:rsid w:val="000C46DE"/>
    <w:rsid w:val="000D02FB"/>
    <w:rsid w:val="000D05BE"/>
    <w:rsid w:val="000D082C"/>
    <w:rsid w:val="000D0BE1"/>
    <w:rsid w:val="000D1041"/>
    <w:rsid w:val="000D1D9C"/>
    <w:rsid w:val="000D1EB2"/>
    <w:rsid w:val="000D3389"/>
    <w:rsid w:val="000D5445"/>
    <w:rsid w:val="000D6338"/>
    <w:rsid w:val="000D6851"/>
    <w:rsid w:val="000D7062"/>
    <w:rsid w:val="000E063B"/>
    <w:rsid w:val="000E0FEC"/>
    <w:rsid w:val="000E1A92"/>
    <w:rsid w:val="000E24C9"/>
    <w:rsid w:val="000E27A3"/>
    <w:rsid w:val="000E2F39"/>
    <w:rsid w:val="000E3835"/>
    <w:rsid w:val="000E44EF"/>
    <w:rsid w:val="000E5FCB"/>
    <w:rsid w:val="000E6977"/>
    <w:rsid w:val="000E6C45"/>
    <w:rsid w:val="000E6DE4"/>
    <w:rsid w:val="000F022E"/>
    <w:rsid w:val="000F024C"/>
    <w:rsid w:val="000F28C8"/>
    <w:rsid w:val="000F2FEB"/>
    <w:rsid w:val="000F4007"/>
    <w:rsid w:val="000F6FFA"/>
    <w:rsid w:val="000F7702"/>
    <w:rsid w:val="000F799D"/>
    <w:rsid w:val="001009B7"/>
    <w:rsid w:val="00100D54"/>
    <w:rsid w:val="001032CC"/>
    <w:rsid w:val="00103B59"/>
    <w:rsid w:val="00103B82"/>
    <w:rsid w:val="001044CE"/>
    <w:rsid w:val="00105667"/>
    <w:rsid w:val="001064EE"/>
    <w:rsid w:val="00106D97"/>
    <w:rsid w:val="00107A4A"/>
    <w:rsid w:val="00107AB1"/>
    <w:rsid w:val="00111475"/>
    <w:rsid w:val="00114CED"/>
    <w:rsid w:val="00114CEF"/>
    <w:rsid w:val="00115A78"/>
    <w:rsid w:val="00115CFD"/>
    <w:rsid w:val="001161E2"/>
    <w:rsid w:val="00116AB5"/>
    <w:rsid w:val="001172B4"/>
    <w:rsid w:val="0011784D"/>
    <w:rsid w:val="00117FEC"/>
    <w:rsid w:val="00120A27"/>
    <w:rsid w:val="001219EB"/>
    <w:rsid w:val="001233D2"/>
    <w:rsid w:val="001245C7"/>
    <w:rsid w:val="001246D8"/>
    <w:rsid w:val="00124E0C"/>
    <w:rsid w:val="00125D40"/>
    <w:rsid w:val="00125DCC"/>
    <w:rsid w:val="00125FA8"/>
    <w:rsid w:val="0013139F"/>
    <w:rsid w:val="00131B4B"/>
    <w:rsid w:val="0013205E"/>
    <w:rsid w:val="0013283B"/>
    <w:rsid w:val="0013287E"/>
    <w:rsid w:val="00133911"/>
    <w:rsid w:val="0013393D"/>
    <w:rsid w:val="00133AC7"/>
    <w:rsid w:val="001345A0"/>
    <w:rsid w:val="00135DDC"/>
    <w:rsid w:val="00135FFF"/>
    <w:rsid w:val="00136473"/>
    <w:rsid w:val="001378B2"/>
    <w:rsid w:val="00137EE3"/>
    <w:rsid w:val="00141186"/>
    <w:rsid w:val="00141976"/>
    <w:rsid w:val="00141A68"/>
    <w:rsid w:val="00142694"/>
    <w:rsid w:val="00142F0F"/>
    <w:rsid w:val="00143C77"/>
    <w:rsid w:val="00144562"/>
    <w:rsid w:val="00144F59"/>
    <w:rsid w:val="0015032D"/>
    <w:rsid w:val="00150AB9"/>
    <w:rsid w:val="0015220F"/>
    <w:rsid w:val="001550C6"/>
    <w:rsid w:val="00156897"/>
    <w:rsid w:val="001576B6"/>
    <w:rsid w:val="001606F9"/>
    <w:rsid w:val="00160B9C"/>
    <w:rsid w:val="00161277"/>
    <w:rsid w:val="00161FC0"/>
    <w:rsid w:val="0016233C"/>
    <w:rsid w:val="001655B8"/>
    <w:rsid w:val="00165777"/>
    <w:rsid w:val="00165A73"/>
    <w:rsid w:val="00165A78"/>
    <w:rsid w:val="00167E5A"/>
    <w:rsid w:val="00170D2E"/>
    <w:rsid w:val="001720B0"/>
    <w:rsid w:val="00173328"/>
    <w:rsid w:val="001733ED"/>
    <w:rsid w:val="00174CBE"/>
    <w:rsid w:val="00176AD3"/>
    <w:rsid w:val="00176D63"/>
    <w:rsid w:val="00177998"/>
    <w:rsid w:val="001806B0"/>
    <w:rsid w:val="00181353"/>
    <w:rsid w:val="001814CE"/>
    <w:rsid w:val="0018529B"/>
    <w:rsid w:val="00185304"/>
    <w:rsid w:val="00186112"/>
    <w:rsid w:val="0018697A"/>
    <w:rsid w:val="00186CA9"/>
    <w:rsid w:val="0018713A"/>
    <w:rsid w:val="0018784D"/>
    <w:rsid w:val="00187B9B"/>
    <w:rsid w:val="00187C01"/>
    <w:rsid w:val="00190B65"/>
    <w:rsid w:val="00191533"/>
    <w:rsid w:val="001928EA"/>
    <w:rsid w:val="001932BB"/>
    <w:rsid w:val="00193836"/>
    <w:rsid w:val="001938B0"/>
    <w:rsid w:val="0019441D"/>
    <w:rsid w:val="00195E95"/>
    <w:rsid w:val="00196C37"/>
    <w:rsid w:val="00196EAB"/>
    <w:rsid w:val="001A0903"/>
    <w:rsid w:val="001A1B8E"/>
    <w:rsid w:val="001A2073"/>
    <w:rsid w:val="001A55B3"/>
    <w:rsid w:val="001A5B03"/>
    <w:rsid w:val="001A6408"/>
    <w:rsid w:val="001A647C"/>
    <w:rsid w:val="001A685A"/>
    <w:rsid w:val="001A7211"/>
    <w:rsid w:val="001A7332"/>
    <w:rsid w:val="001B03CC"/>
    <w:rsid w:val="001B0EC7"/>
    <w:rsid w:val="001B1DC8"/>
    <w:rsid w:val="001B285A"/>
    <w:rsid w:val="001B4B06"/>
    <w:rsid w:val="001B4E5D"/>
    <w:rsid w:val="001B50EE"/>
    <w:rsid w:val="001B55ED"/>
    <w:rsid w:val="001B5D81"/>
    <w:rsid w:val="001B6B7D"/>
    <w:rsid w:val="001B6BDB"/>
    <w:rsid w:val="001B7790"/>
    <w:rsid w:val="001B7EBD"/>
    <w:rsid w:val="001B7ECF"/>
    <w:rsid w:val="001C0326"/>
    <w:rsid w:val="001C071C"/>
    <w:rsid w:val="001C101C"/>
    <w:rsid w:val="001C1044"/>
    <w:rsid w:val="001C1627"/>
    <w:rsid w:val="001C17D6"/>
    <w:rsid w:val="001C1EEF"/>
    <w:rsid w:val="001C252C"/>
    <w:rsid w:val="001C2D4D"/>
    <w:rsid w:val="001C4738"/>
    <w:rsid w:val="001C47AB"/>
    <w:rsid w:val="001C5311"/>
    <w:rsid w:val="001C5DDC"/>
    <w:rsid w:val="001C6752"/>
    <w:rsid w:val="001C7288"/>
    <w:rsid w:val="001C73A5"/>
    <w:rsid w:val="001D07CC"/>
    <w:rsid w:val="001D0D51"/>
    <w:rsid w:val="001D1287"/>
    <w:rsid w:val="001D1C57"/>
    <w:rsid w:val="001D2779"/>
    <w:rsid w:val="001D3C2A"/>
    <w:rsid w:val="001D3E5F"/>
    <w:rsid w:val="001D4F7D"/>
    <w:rsid w:val="001D5177"/>
    <w:rsid w:val="001D5609"/>
    <w:rsid w:val="001D5D5D"/>
    <w:rsid w:val="001D5F0E"/>
    <w:rsid w:val="001D65CB"/>
    <w:rsid w:val="001D66D3"/>
    <w:rsid w:val="001D66F0"/>
    <w:rsid w:val="001E20CE"/>
    <w:rsid w:val="001E2547"/>
    <w:rsid w:val="001E2CEA"/>
    <w:rsid w:val="001E46DE"/>
    <w:rsid w:val="001E4788"/>
    <w:rsid w:val="001E493E"/>
    <w:rsid w:val="001E4DCD"/>
    <w:rsid w:val="001E5369"/>
    <w:rsid w:val="001E5846"/>
    <w:rsid w:val="001E5A26"/>
    <w:rsid w:val="001F0B2F"/>
    <w:rsid w:val="001F168A"/>
    <w:rsid w:val="001F1966"/>
    <w:rsid w:val="001F2507"/>
    <w:rsid w:val="001F2EFD"/>
    <w:rsid w:val="001F38A8"/>
    <w:rsid w:val="001F6223"/>
    <w:rsid w:val="001F6E72"/>
    <w:rsid w:val="001F6EE4"/>
    <w:rsid w:val="001F75CF"/>
    <w:rsid w:val="001F7BEB"/>
    <w:rsid w:val="002019F9"/>
    <w:rsid w:val="00201B2E"/>
    <w:rsid w:val="002023A5"/>
    <w:rsid w:val="00203AD5"/>
    <w:rsid w:val="00203DE1"/>
    <w:rsid w:val="00204162"/>
    <w:rsid w:val="002044FB"/>
    <w:rsid w:val="00204514"/>
    <w:rsid w:val="00204ADC"/>
    <w:rsid w:val="002056E0"/>
    <w:rsid w:val="0020695C"/>
    <w:rsid w:val="002101CB"/>
    <w:rsid w:val="0021046E"/>
    <w:rsid w:val="0021142A"/>
    <w:rsid w:val="00211B50"/>
    <w:rsid w:val="00213016"/>
    <w:rsid w:val="00214FC4"/>
    <w:rsid w:val="00216077"/>
    <w:rsid w:val="002161CA"/>
    <w:rsid w:val="0021643F"/>
    <w:rsid w:val="00216467"/>
    <w:rsid w:val="00216AB7"/>
    <w:rsid w:val="00216EC8"/>
    <w:rsid w:val="0021738E"/>
    <w:rsid w:val="00220066"/>
    <w:rsid w:val="002200C6"/>
    <w:rsid w:val="002209E6"/>
    <w:rsid w:val="0022224E"/>
    <w:rsid w:val="00223FC5"/>
    <w:rsid w:val="00224548"/>
    <w:rsid w:val="00224A47"/>
    <w:rsid w:val="00224CA7"/>
    <w:rsid w:val="002272EE"/>
    <w:rsid w:val="002274C0"/>
    <w:rsid w:val="00227525"/>
    <w:rsid w:val="00230FEB"/>
    <w:rsid w:val="002311D5"/>
    <w:rsid w:val="00231E9D"/>
    <w:rsid w:val="002328CD"/>
    <w:rsid w:val="002366CA"/>
    <w:rsid w:val="0024090A"/>
    <w:rsid w:val="00240A79"/>
    <w:rsid w:val="00241427"/>
    <w:rsid w:val="00242AD9"/>
    <w:rsid w:val="002436E4"/>
    <w:rsid w:val="002450C3"/>
    <w:rsid w:val="0024535A"/>
    <w:rsid w:val="00245A78"/>
    <w:rsid w:val="0024629A"/>
    <w:rsid w:val="00246702"/>
    <w:rsid w:val="002471B4"/>
    <w:rsid w:val="002519DB"/>
    <w:rsid w:val="00253627"/>
    <w:rsid w:val="00253CD6"/>
    <w:rsid w:val="00254236"/>
    <w:rsid w:val="002542E9"/>
    <w:rsid w:val="00254D03"/>
    <w:rsid w:val="00255269"/>
    <w:rsid w:val="00257001"/>
    <w:rsid w:val="00260ADE"/>
    <w:rsid w:val="00261C7E"/>
    <w:rsid w:val="0026290C"/>
    <w:rsid w:val="00262AED"/>
    <w:rsid w:val="00262EC2"/>
    <w:rsid w:val="0026364F"/>
    <w:rsid w:val="00267932"/>
    <w:rsid w:val="0026799C"/>
    <w:rsid w:val="00271664"/>
    <w:rsid w:val="002724C8"/>
    <w:rsid w:val="002727FF"/>
    <w:rsid w:val="002745FA"/>
    <w:rsid w:val="00274C61"/>
    <w:rsid w:val="002768C2"/>
    <w:rsid w:val="00276AA0"/>
    <w:rsid w:val="00276F1E"/>
    <w:rsid w:val="00277AAD"/>
    <w:rsid w:val="00277C4C"/>
    <w:rsid w:val="002800D4"/>
    <w:rsid w:val="00280C73"/>
    <w:rsid w:val="00280D70"/>
    <w:rsid w:val="00281F88"/>
    <w:rsid w:val="00281FDD"/>
    <w:rsid w:val="00284D71"/>
    <w:rsid w:val="0028579D"/>
    <w:rsid w:val="002857B8"/>
    <w:rsid w:val="00285B04"/>
    <w:rsid w:val="00286D0A"/>
    <w:rsid w:val="00290612"/>
    <w:rsid w:val="002917BC"/>
    <w:rsid w:val="00291A6B"/>
    <w:rsid w:val="00291CD7"/>
    <w:rsid w:val="00291D43"/>
    <w:rsid w:val="00292540"/>
    <w:rsid w:val="00292ABD"/>
    <w:rsid w:val="00292FA4"/>
    <w:rsid w:val="00293455"/>
    <w:rsid w:val="00293946"/>
    <w:rsid w:val="00294B1C"/>
    <w:rsid w:val="00295E81"/>
    <w:rsid w:val="002966A9"/>
    <w:rsid w:val="00296A97"/>
    <w:rsid w:val="00297B42"/>
    <w:rsid w:val="00297CD9"/>
    <w:rsid w:val="002A0EA5"/>
    <w:rsid w:val="002A109D"/>
    <w:rsid w:val="002A394C"/>
    <w:rsid w:val="002A692A"/>
    <w:rsid w:val="002A7150"/>
    <w:rsid w:val="002B05AB"/>
    <w:rsid w:val="002B0EBF"/>
    <w:rsid w:val="002B0F09"/>
    <w:rsid w:val="002B1CAA"/>
    <w:rsid w:val="002B1F13"/>
    <w:rsid w:val="002B2D16"/>
    <w:rsid w:val="002B303B"/>
    <w:rsid w:val="002B339E"/>
    <w:rsid w:val="002B368A"/>
    <w:rsid w:val="002B5899"/>
    <w:rsid w:val="002B5EBC"/>
    <w:rsid w:val="002B77E2"/>
    <w:rsid w:val="002C0AE4"/>
    <w:rsid w:val="002C14DC"/>
    <w:rsid w:val="002C3366"/>
    <w:rsid w:val="002C373C"/>
    <w:rsid w:val="002C3C30"/>
    <w:rsid w:val="002C3CB2"/>
    <w:rsid w:val="002C45C0"/>
    <w:rsid w:val="002C5446"/>
    <w:rsid w:val="002C56B4"/>
    <w:rsid w:val="002C61B0"/>
    <w:rsid w:val="002D0401"/>
    <w:rsid w:val="002D1FED"/>
    <w:rsid w:val="002D2A95"/>
    <w:rsid w:val="002D2BB4"/>
    <w:rsid w:val="002D3890"/>
    <w:rsid w:val="002D3961"/>
    <w:rsid w:val="002D39DD"/>
    <w:rsid w:val="002D48C8"/>
    <w:rsid w:val="002D5AEF"/>
    <w:rsid w:val="002D78E4"/>
    <w:rsid w:val="002E0A1B"/>
    <w:rsid w:val="002E101D"/>
    <w:rsid w:val="002E2A46"/>
    <w:rsid w:val="002E5467"/>
    <w:rsid w:val="002E71AB"/>
    <w:rsid w:val="002E7EF2"/>
    <w:rsid w:val="002F0913"/>
    <w:rsid w:val="002F11B3"/>
    <w:rsid w:val="002F12D8"/>
    <w:rsid w:val="002F21FC"/>
    <w:rsid w:val="002F3612"/>
    <w:rsid w:val="002F4858"/>
    <w:rsid w:val="002F545C"/>
    <w:rsid w:val="002F5639"/>
    <w:rsid w:val="003000EC"/>
    <w:rsid w:val="003019C0"/>
    <w:rsid w:val="00301D66"/>
    <w:rsid w:val="00305B4A"/>
    <w:rsid w:val="00306448"/>
    <w:rsid w:val="0030676D"/>
    <w:rsid w:val="00306DEC"/>
    <w:rsid w:val="00307FF6"/>
    <w:rsid w:val="0031024B"/>
    <w:rsid w:val="00310578"/>
    <w:rsid w:val="00311227"/>
    <w:rsid w:val="003124D7"/>
    <w:rsid w:val="00313E58"/>
    <w:rsid w:val="003144C6"/>
    <w:rsid w:val="00314801"/>
    <w:rsid w:val="00316E72"/>
    <w:rsid w:val="003172A4"/>
    <w:rsid w:val="0031754D"/>
    <w:rsid w:val="00317836"/>
    <w:rsid w:val="00317A51"/>
    <w:rsid w:val="003206B5"/>
    <w:rsid w:val="0032078D"/>
    <w:rsid w:val="00322CFE"/>
    <w:rsid w:val="00323E1B"/>
    <w:rsid w:val="00325619"/>
    <w:rsid w:val="0032598F"/>
    <w:rsid w:val="00325A4E"/>
    <w:rsid w:val="00325D4D"/>
    <w:rsid w:val="003267D3"/>
    <w:rsid w:val="0033014A"/>
    <w:rsid w:val="00331968"/>
    <w:rsid w:val="00331AD1"/>
    <w:rsid w:val="00331CBC"/>
    <w:rsid w:val="003322E0"/>
    <w:rsid w:val="003324AE"/>
    <w:rsid w:val="00335C2B"/>
    <w:rsid w:val="00337AEE"/>
    <w:rsid w:val="00341362"/>
    <w:rsid w:val="00341523"/>
    <w:rsid w:val="00342BF3"/>
    <w:rsid w:val="003439ED"/>
    <w:rsid w:val="00347D40"/>
    <w:rsid w:val="00350D0C"/>
    <w:rsid w:val="003518F6"/>
    <w:rsid w:val="0035283D"/>
    <w:rsid w:val="003528FA"/>
    <w:rsid w:val="00352F47"/>
    <w:rsid w:val="00353EAF"/>
    <w:rsid w:val="00354341"/>
    <w:rsid w:val="00354767"/>
    <w:rsid w:val="003547FA"/>
    <w:rsid w:val="00354EFC"/>
    <w:rsid w:val="00355559"/>
    <w:rsid w:val="00357559"/>
    <w:rsid w:val="003576EC"/>
    <w:rsid w:val="00357897"/>
    <w:rsid w:val="00357A45"/>
    <w:rsid w:val="00357D01"/>
    <w:rsid w:val="00361744"/>
    <w:rsid w:val="00362588"/>
    <w:rsid w:val="00362EF7"/>
    <w:rsid w:val="003630DB"/>
    <w:rsid w:val="00363823"/>
    <w:rsid w:val="00363E75"/>
    <w:rsid w:val="00363FB0"/>
    <w:rsid w:val="00364F7D"/>
    <w:rsid w:val="0036659E"/>
    <w:rsid w:val="0036697B"/>
    <w:rsid w:val="00370B48"/>
    <w:rsid w:val="00371345"/>
    <w:rsid w:val="0037264B"/>
    <w:rsid w:val="00372ED0"/>
    <w:rsid w:val="003738DB"/>
    <w:rsid w:val="00373FB2"/>
    <w:rsid w:val="0037413C"/>
    <w:rsid w:val="00374CB8"/>
    <w:rsid w:val="00375475"/>
    <w:rsid w:val="003756AE"/>
    <w:rsid w:val="00376578"/>
    <w:rsid w:val="00377107"/>
    <w:rsid w:val="003775FB"/>
    <w:rsid w:val="0037769C"/>
    <w:rsid w:val="00377731"/>
    <w:rsid w:val="003800D3"/>
    <w:rsid w:val="00381548"/>
    <w:rsid w:val="0038184C"/>
    <w:rsid w:val="00381957"/>
    <w:rsid w:val="00382189"/>
    <w:rsid w:val="00382255"/>
    <w:rsid w:val="00383AF4"/>
    <w:rsid w:val="00384C6D"/>
    <w:rsid w:val="00385C56"/>
    <w:rsid w:val="00385D2A"/>
    <w:rsid w:val="00385FBB"/>
    <w:rsid w:val="00386955"/>
    <w:rsid w:val="003874ED"/>
    <w:rsid w:val="00387F4D"/>
    <w:rsid w:val="003902AE"/>
    <w:rsid w:val="00390593"/>
    <w:rsid w:val="003916B8"/>
    <w:rsid w:val="003934D0"/>
    <w:rsid w:val="003938A1"/>
    <w:rsid w:val="003939A0"/>
    <w:rsid w:val="00393E7C"/>
    <w:rsid w:val="0039496F"/>
    <w:rsid w:val="00394EED"/>
    <w:rsid w:val="00397993"/>
    <w:rsid w:val="00397AFC"/>
    <w:rsid w:val="003A1E3D"/>
    <w:rsid w:val="003A29FE"/>
    <w:rsid w:val="003A6B13"/>
    <w:rsid w:val="003A760C"/>
    <w:rsid w:val="003B03CA"/>
    <w:rsid w:val="003B0739"/>
    <w:rsid w:val="003B360C"/>
    <w:rsid w:val="003B4891"/>
    <w:rsid w:val="003B501B"/>
    <w:rsid w:val="003B6A5E"/>
    <w:rsid w:val="003B6B6A"/>
    <w:rsid w:val="003C08AE"/>
    <w:rsid w:val="003C0DB1"/>
    <w:rsid w:val="003C0DCD"/>
    <w:rsid w:val="003C1BEC"/>
    <w:rsid w:val="003C1E27"/>
    <w:rsid w:val="003C37B5"/>
    <w:rsid w:val="003C40B8"/>
    <w:rsid w:val="003C4BC6"/>
    <w:rsid w:val="003C4BDC"/>
    <w:rsid w:val="003C6AE5"/>
    <w:rsid w:val="003C6BAB"/>
    <w:rsid w:val="003C7856"/>
    <w:rsid w:val="003C79B1"/>
    <w:rsid w:val="003D0B3C"/>
    <w:rsid w:val="003D218E"/>
    <w:rsid w:val="003D2BFA"/>
    <w:rsid w:val="003D37E8"/>
    <w:rsid w:val="003D3860"/>
    <w:rsid w:val="003D3D98"/>
    <w:rsid w:val="003D46D2"/>
    <w:rsid w:val="003D48CC"/>
    <w:rsid w:val="003D5A7D"/>
    <w:rsid w:val="003D613A"/>
    <w:rsid w:val="003D7C9F"/>
    <w:rsid w:val="003E010D"/>
    <w:rsid w:val="003E03A4"/>
    <w:rsid w:val="003E048C"/>
    <w:rsid w:val="003E05E8"/>
    <w:rsid w:val="003E2452"/>
    <w:rsid w:val="003E2E7C"/>
    <w:rsid w:val="003E36C1"/>
    <w:rsid w:val="003E5857"/>
    <w:rsid w:val="003E69C1"/>
    <w:rsid w:val="003F0F5A"/>
    <w:rsid w:val="003F1E40"/>
    <w:rsid w:val="003F278B"/>
    <w:rsid w:val="003F3809"/>
    <w:rsid w:val="003F5A89"/>
    <w:rsid w:val="003F69E7"/>
    <w:rsid w:val="003F6A19"/>
    <w:rsid w:val="003F6F9C"/>
    <w:rsid w:val="003F735F"/>
    <w:rsid w:val="003F7AE4"/>
    <w:rsid w:val="003F7CD3"/>
    <w:rsid w:val="0040135C"/>
    <w:rsid w:val="00401647"/>
    <w:rsid w:val="00401CBA"/>
    <w:rsid w:val="0040322F"/>
    <w:rsid w:val="00403235"/>
    <w:rsid w:val="00403A3E"/>
    <w:rsid w:val="00405536"/>
    <w:rsid w:val="004058CD"/>
    <w:rsid w:val="00405ADC"/>
    <w:rsid w:val="00406034"/>
    <w:rsid w:val="00406149"/>
    <w:rsid w:val="00406196"/>
    <w:rsid w:val="004076DA"/>
    <w:rsid w:val="0041111F"/>
    <w:rsid w:val="004125B7"/>
    <w:rsid w:val="0041277D"/>
    <w:rsid w:val="00412CA3"/>
    <w:rsid w:val="004132C0"/>
    <w:rsid w:val="00414F50"/>
    <w:rsid w:val="0041646C"/>
    <w:rsid w:val="00416FC9"/>
    <w:rsid w:val="004179A1"/>
    <w:rsid w:val="00420076"/>
    <w:rsid w:val="004205B5"/>
    <w:rsid w:val="0042064D"/>
    <w:rsid w:val="004213DA"/>
    <w:rsid w:val="004226B4"/>
    <w:rsid w:val="00422B48"/>
    <w:rsid w:val="00424798"/>
    <w:rsid w:val="00424D47"/>
    <w:rsid w:val="00426113"/>
    <w:rsid w:val="00426230"/>
    <w:rsid w:val="00430F0A"/>
    <w:rsid w:val="00431A8B"/>
    <w:rsid w:val="00433E2D"/>
    <w:rsid w:val="0043494B"/>
    <w:rsid w:val="00435CE7"/>
    <w:rsid w:val="00435E43"/>
    <w:rsid w:val="0043619B"/>
    <w:rsid w:val="00436FF1"/>
    <w:rsid w:val="004372EC"/>
    <w:rsid w:val="00437D86"/>
    <w:rsid w:val="00441643"/>
    <w:rsid w:val="00441711"/>
    <w:rsid w:val="004433D0"/>
    <w:rsid w:val="004438CA"/>
    <w:rsid w:val="004444DD"/>
    <w:rsid w:val="00444A21"/>
    <w:rsid w:val="00445BDB"/>
    <w:rsid w:val="00446624"/>
    <w:rsid w:val="00447016"/>
    <w:rsid w:val="004511B2"/>
    <w:rsid w:val="00451E88"/>
    <w:rsid w:val="00452D9E"/>
    <w:rsid w:val="004544F2"/>
    <w:rsid w:val="0045473B"/>
    <w:rsid w:val="004559C3"/>
    <w:rsid w:val="004560E1"/>
    <w:rsid w:val="00456E67"/>
    <w:rsid w:val="00457B2B"/>
    <w:rsid w:val="00457EE2"/>
    <w:rsid w:val="00460745"/>
    <w:rsid w:val="00460DF8"/>
    <w:rsid w:val="0046133D"/>
    <w:rsid w:val="0046245E"/>
    <w:rsid w:val="00462E2B"/>
    <w:rsid w:val="00464783"/>
    <w:rsid w:val="0046574A"/>
    <w:rsid w:val="00466877"/>
    <w:rsid w:val="00466E0D"/>
    <w:rsid w:val="00467821"/>
    <w:rsid w:val="00467AE6"/>
    <w:rsid w:val="00467E04"/>
    <w:rsid w:val="00472008"/>
    <w:rsid w:val="00472358"/>
    <w:rsid w:val="00472A81"/>
    <w:rsid w:val="00473DDE"/>
    <w:rsid w:val="0047623D"/>
    <w:rsid w:val="00477186"/>
    <w:rsid w:val="00477FD4"/>
    <w:rsid w:val="00480A50"/>
    <w:rsid w:val="00480C45"/>
    <w:rsid w:val="00481EB3"/>
    <w:rsid w:val="00483B48"/>
    <w:rsid w:val="00484A5F"/>
    <w:rsid w:val="004860F5"/>
    <w:rsid w:val="0048647C"/>
    <w:rsid w:val="00492C12"/>
    <w:rsid w:val="00493110"/>
    <w:rsid w:val="0049358F"/>
    <w:rsid w:val="00494E15"/>
    <w:rsid w:val="00497233"/>
    <w:rsid w:val="004A1597"/>
    <w:rsid w:val="004A1B01"/>
    <w:rsid w:val="004A3F73"/>
    <w:rsid w:val="004A5894"/>
    <w:rsid w:val="004A668F"/>
    <w:rsid w:val="004A7465"/>
    <w:rsid w:val="004A7BD7"/>
    <w:rsid w:val="004B0345"/>
    <w:rsid w:val="004B0F8A"/>
    <w:rsid w:val="004B165F"/>
    <w:rsid w:val="004B197E"/>
    <w:rsid w:val="004B2BB8"/>
    <w:rsid w:val="004B3EBC"/>
    <w:rsid w:val="004B4BC0"/>
    <w:rsid w:val="004B6334"/>
    <w:rsid w:val="004B6385"/>
    <w:rsid w:val="004B6766"/>
    <w:rsid w:val="004C0522"/>
    <w:rsid w:val="004C07A0"/>
    <w:rsid w:val="004C098A"/>
    <w:rsid w:val="004C1F91"/>
    <w:rsid w:val="004C3097"/>
    <w:rsid w:val="004C32AA"/>
    <w:rsid w:val="004C3A16"/>
    <w:rsid w:val="004C5378"/>
    <w:rsid w:val="004C5F0A"/>
    <w:rsid w:val="004C60E4"/>
    <w:rsid w:val="004C76E3"/>
    <w:rsid w:val="004C7842"/>
    <w:rsid w:val="004C7986"/>
    <w:rsid w:val="004C7E99"/>
    <w:rsid w:val="004D00F5"/>
    <w:rsid w:val="004D202B"/>
    <w:rsid w:val="004D2EAE"/>
    <w:rsid w:val="004D3455"/>
    <w:rsid w:val="004D37FE"/>
    <w:rsid w:val="004D3BDE"/>
    <w:rsid w:val="004D45D0"/>
    <w:rsid w:val="004D4694"/>
    <w:rsid w:val="004D4F74"/>
    <w:rsid w:val="004D55F3"/>
    <w:rsid w:val="004D566D"/>
    <w:rsid w:val="004D7474"/>
    <w:rsid w:val="004D7694"/>
    <w:rsid w:val="004E1346"/>
    <w:rsid w:val="004E200B"/>
    <w:rsid w:val="004E34A1"/>
    <w:rsid w:val="004E4A78"/>
    <w:rsid w:val="004E4A79"/>
    <w:rsid w:val="004E745B"/>
    <w:rsid w:val="004F17B9"/>
    <w:rsid w:val="004F1AF4"/>
    <w:rsid w:val="004F277A"/>
    <w:rsid w:val="004F40B8"/>
    <w:rsid w:val="004F44A6"/>
    <w:rsid w:val="004F485B"/>
    <w:rsid w:val="004F4DF0"/>
    <w:rsid w:val="004F63F0"/>
    <w:rsid w:val="00501218"/>
    <w:rsid w:val="00503755"/>
    <w:rsid w:val="00503EC5"/>
    <w:rsid w:val="0050413F"/>
    <w:rsid w:val="00505B02"/>
    <w:rsid w:val="00505F90"/>
    <w:rsid w:val="00507AED"/>
    <w:rsid w:val="00507C55"/>
    <w:rsid w:val="00507ED7"/>
    <w:rsid w:val="005139E7"/>
    <w:rsid w:val="00514627"/>
    <w:rsid w:val="00514795"/>
    <w:rsid w:val="00515356"/>
    <w:rsid w:val="00515DD2"/>
    <w:rsid w:val="00516204"/>
    <w:rsid w:val="005175EC"/>
    <w:rsid w:val="00520072"/>
    <w:rsid w:val="00520948"/>
    <w:rsid w:val="00521629"/>
    <w:rsid w:val="00521795"/>
    <w:rsid w:val="00522167"/>
    <w:rsid w:val="005222FE"/>
    <w:rsid w:val="00523AD9"/>
    <w:rsid w:val="005246F8"/>
    <w:rsid w:val="00525CC1"/>
    <w:rsid w:val="005264E9"/>
    <w:rsid w:val="00526733"/>
    <w:rsid w:val="00526841"/>
    <w:rsid w:val="00527210"/>
    <w:rsid w:val="005278C6"/>
    <w:rsid w:val="00530E41"/>
    <w:rsid w:val="0053128F"/>
    <w:rsid w:val="00531663"/>
    <w:rsid w:val="0053196E"/>
    <w:rsid w:val="00531D2D"/>
    <w:rsid w:val="00532795"/>
    <w:rsid w:val="00533209"/>
    <w:rsid w:val="0053363C"/>
    <w:rsid w:val="00533AF0"/>
    <w:rsid w:val="00533AF5"/>
    <w:rsid w:val="0053461E"/>
    <w:rsid w:val="00534692"/>
    <w:rsid w:val="00535202"/>
    <w:rsid w:val="00535E49"/>
    <w:rsid w:val="00536AD6"/>
    <w:rsid w:val="005375E1"/>
    <w:rsid w:val="00537882"/>
    <w:rsid w:val="00540328"/>
    <w:rsid w:val="005409B8"/>
    <w:rsid w:val="00541236"/>
    <w:rsid w:val="005416DF"/>
    <w:rsid w:val="005429B4"/>
    <w:rsid w:val="005442B0"/>
    <w:rsid w:val="00545852"/>
    <w:rsid w:val="00546910"/>
    <w:rsid w:val="00546A49"/>
    <w:rsid w:val="00547280"/>
    <w:rsid w:val="00547C0B"/>
    <w:rsid w:val="0055028E"/>
    <w:rsid w:val="00550784"/>
    <w:rsid w:val="005507A4"/>
    <w:rsid w:val="0055173B"/>
    <w:rsid w:val="00551C62"/>
    <w:rsid w:val="00553900"/>
    <w:rsid w:val="00554A6E"/>
    <w:rsid w:val="00554D38"/>
    <w:rsid w:val="00556E93"/>
    <w:rsid w:val="00557AFD"/>
    <w:rsid w:val="00560019"/>
    <w:rsid w:val="005620A0"/>
    <w:rsid w:val="00562234"/>
    <w:rsid w:val="0056224D"/>
    <w:rsid w:val="00564759"/>
    <w:rsid w:val="00565826"/>
    <w:rsid w:val="005661A5"/>
    <w:rsid w:val="00566543"/>
    <w:rsid w:val="0056730A"/>
    <w:rsid w:val="005718D9"/>
    <w:rsid w:val="00571F6B"/>
    <w:rsid w:val="00572488"/>
    <w:rsid w:val="00573246"/>
    <w:rsid w:val="00574113"/>
    <w:rsid w:val="005742E5"/>
    <w:rsid w:val="00575DA8"/>
    <w:rsid w:val="00575E07"/>
    <w:rsid w:val="0058376A"/>
    <w:rsid w:val="005837CA"/>
    <w:rsid w:val="00583B97"/>
    <w:rsid w:val="00583C38"/>
    <w:rsid w:val="00583F06"/>
    <w:rsid w:val="0058461C"/>
    <w:rsid w:val="00584E48"/>
    <w:rsid w:val="00585BA3"/>
    <w:rsid w:val="005928F3"/>
    <w:rsid w:val="0059293A"/>
    <w:rsid w:val="00592C6F"/>
    <w:rsid w:val="00592DB4"/>
    <w:rsid w:val="00592F43"/>
    <w:rsid w:val="0059445E"/>
    <w:rsid w:val="0059454B"/>
    <w:rsid w:val="00595311"/>
    <w:rsid w:val="00595767"/>
    <w:rsid w:val="0059758B"/>
    <w:rsid w:val="00597B84"/>
    <w:rsid w:val="005A0683"/>
    <w:rsid w:val="005A069C"/>
    <w:rsid w:val="005A07BC"/>
    <w:rsid w:val="005A1A40"/>
    <w:rsid w:val="005A2469"/>
    <w:rsid w:val="005A25B0"/>
    <w:rsid w:val="005A2905"/>
    <w:rsid w:val="005A29A6"/>
    <w:rsid w:val="005A2F2E"/>
    <w:rsid w:val="005A33D1"/>
    <w:rsid w:val="005A46E0"/>
    <w:rsid w:val="005A5132"/>
    <w:rsid w:val="005A61D7"/>
    <w:rsid w:val="005A6D53"/>
    <w:rsid w:val="005A705E"/>
    <w:rsid w:val="005A77EE"/>
    <w:rsid w:val="005A7D36"/>
    <w:rsid w:val="005B0312"/>
    <w:rsid w:val="005B09BE"/>
    <w:rsid w:val="005B0EB5"/>
    <w:rsid w:val="005B11BE"/>
    <w:rsid w:val="005B1253"/>
    <w:rsid w:val="005B356D"/>
    <w:rsid w:val="005B4533"/>
    <w:rsid w:val="005B4629"/>
    <w:rsid w:val="005B49F6"/>
    <w:rsid w:val="005B6142"/>
    <w:rsid w:val="005B6D96"/>
    <w:rsid w:val="005B7B4A"/>
    <w:rsid w:val="005C054D"/>
    <w:rsid w:val="005C0B20"/>
    <w:rsid w:val="005C17F4"/>
    <w:rsid w:val="005C2621"/>
    <w:rsid w:val="005C278F"/>
    <w:rsid w:val="005C2A57"/>
    <w:rsid w:val="005C5954"/>
    <w:rsid w:val="005C73E7"/>
    <w:rsid w:val="005D0123"/>
    <w:rsid w:val="005D0C63"/>
    <w:rsid w:val="005D0FE9"/>
    <w:rsid w:val="005D10D0"/>
    <w:rsid w:val="005D1801"/>
    <w:rsid w:val="005D194F"/>
    <w:rsid w:val="005D25B2"/>
    <w:rsid w:val="005D3073"/>
    <w:rsid w:val="005D3CC3"/>
    <w:rsid w:val="005D3DC5"/>
    <w:rsid w:val="005D4371"/>
    <w:rsid w:val="005D522D"/>
    <w:rsid w:val="005D552E"/>
    <w:rsid w:val="005D5C82"/>
    <w:rsid w:val="005D62AA"/>
    <w:rsid w:val="005D65BC"/>
    <w:rsid w:val="005D66B8"/>
    <w:rsid w:val="005D6763"/>
    <w:rsid w:val="005D6BE3"/>
    <w:rsid w:val="005D7384"/>
    <w:rsid w:val="005D73CF"/>
    <w:rsid w:val="005D75D1"/>
    <w:rsid w:val="005D777B"/>
    <w:rsid w:val="005D79DB"/>
    <w:rsid w:val="005E0F6F"/>
    <w:rsid w:val="005E1E7B"/>
    <w:rsid w:val="005E2094"/>
    <w:rsid w:val="005E3492"/>
    <w:rsid w:val="005E38D9"/>
    <w:rsid w:val="005E3C95"/>
    <w:rsid w:val="005E6DC1"/>
    <w:rsid w:val="005E7BDB"/>
    <w:rsid w:val="005E7C7D"/>
    <w:rsid w:val="005F009C"/>
    <w:rsid w:val="005F0104"/>
    <w:rsid w:val="005F4641"/>
    <w:rsid w:val="005F47E4"/>
    <w:rsid w:val="005F51BB"/>
    <w:rsid w:val="005F5966"/>
    <w:rsid w:val="005F67AB"/>
    <w:rsid w:val="00600A82"/>
    <w:rsid w:val="0060158D"/>
    <w:rsid w:val="0060161E"/>
    <w:rsid w:val="00602274"/>
    <w:rsid w:val="006029F9"/>
    <w:rsid w:val="0060431A"/>
    <w:rsid w:val="0061040B"/>
    <w:rsid w:val="00611FF3"/>
    <w:rsid w:val="00612162"/>
    <w:rsid w:val="006124CD"/>
    <w:rsid w:val="0061269D"/>
    <w:rsid w:val="0061330F"/>
    <w:rsid w:val="00613934"/>
    <w:rsid w:val="00613D7B"/>
    <w:rsid w:val="006147D4"/>
    <w:rsid w:val="00614BF9"/>
    <w:rsid w:val="00615568"/>
    <w:rsid w:val="0061557F"/>
    <w:rsid w:val="00615902"/>
    <w:rsid w:val="00616055"/>
    <w:rsid w:val="006162DC"/>
    <w:rsid w:val="00617A15"/>
    <w:rsid w:val="00617C59"/>
    <w:rsid w:val="006205F9"/>
    <w:rsid w:val="00623E06"/>
    <w:rsid w:val="00624194"/>
    <w:rsid w:val="00624436"/>
    <w:rsid w:val="0062488A"/>
    <w:rsid w:val="00624B14"/>
    <w:rsid w:val="00624C26"/>
    <w:rsid w:val="00625030"/>
    <w:rsid w:val="00627266"/>
    <w:rsid w:val="00630344"/>
    <w:rsid w:val="00630392"/>
    <w:rsid w:val="0063231D"/>
    <w:rsid w:val="006326EC"/>
    <w:rsid w:val="0063324A"/>
    <w:rsid w:val="0063326A"/>
    <w:rsid w:val="00633313"/>
    <w:rsid w:val="006336EC"/>
    <w:rsid w:val="00633D67"/>
    <w:rsid w:val="0063417A"/>
    <w:rsid w:val="0063479B"/>
    <w:rsid w:val="00637106"/>
    <w:rsid w:val="0063719D"/>
    <w:rsid w:val="00640346"/>
    <w:rsid w:val="00640437"/>
    <w:rsid w:val="00640BA4"/>
    <w:rsid w:val="006423B6"/>
    <w:rsid w:val="00642C2E"/>
    <w:rsid w:val="00642E6A"/>
    <w:rsid w:val="006431B9"/>
    <w:rsid w:val="00643F2F"/>
    <w:rsid w:val="00644267"/>
    <w:rsid w:val="00644301"/>
    <w:rsid w:val="0064470F"/>
    <w:rsid w:val="00647DD1"/>
    <w:rsid w:val="00647ECA"/>
    <w:rsid w:val="00650DC4"/>
    <w:rsid w:val="00650F0D"/>
    <w:rsid w:val="0065125A"/>
    <w:rsid w:val="00653B3F"/>
    <w:rsid w:val="0065514E"/>
    <w:rsid w:val="006558CC"/>
    <w:rsid w:val="006561FB"/>
    <w:rsid w:val="006578EF"/>
    <w:rsid w:val="00661067"/>
    <w:rsid w:val="00661137"/>
    <w:rsid w:val="00662BBD"/>
    <w:rsid w:val="0066374E"/>
    <w:rsid w:val="00665855"/>
    <w:rsid w:val="00665A24"/>
    <w:rsid w:val="00666775"/>
    <w:rsid w:val="006667E7"/>
    <w:rsid w:val="00666943"/>
    <w:rsid w:val="00671435"/>
    <w:rsid w:val="00675190"/>
    <w:rsid w:val="00675EE0"/>
    <w:rsid w:val="00676B5D"/>
    <w:rsid w:val="00676E44"/>
    <w:rsid w:val="00677C00"/>
    <w:rsid w:val="00677E12"/>
    <w:rsid w:val="00677FA3"/>
    <w:rsid w:val="00680654"/>
    <w:rsid w:val="00683340"/>
    <w:rsid w:val="006843B7"/>
    <w:rsid w:val="00684C15"/>
    <w:rsid w:val="00684C5A"/>
    <w:rsid w:val="00686528"/>
    <w:rsid w:val="0068688F"/>
    <w:rsid w:val="00686D40"/>
    <w:rsid w:val="00686E40"/>
    <w:rsid w:val="006871AA"/>
    <w:rsid w:val="0068726D"/>
    <w:rsid w:val="00687757"/>
    <w:rsid w:val="00687845"/>
    <w:rsid w:val="0069046E"/>
    <w:rsid w:val="00690A52"/>
    <w:rsid w:val="0069149D"/>
    <w:rsid w:val="00691B86"/>
    <w:rsid w:val="006932C7"/>
    <w:rsid w:val="00693AF3"/>
    <w:rsid w:val="00693DA0"/>
    <w:rsid w:val="00694A08"/>
    <w:rsid w:val="0069579A"/>
    <w:rsid w:val="00695A08"/>
    <w:rsid w:val="00695B5F"/>
    <w:rsid w:val="0069709A"/>
    <w:rsid w:val="00697385"/>
    <w:rsid w:val="0069748B"/>
    <w:rsid w:val="006975F3"/>
    <w:rsid w:val="00697760"/>
    <w:rsid w:val="006A0261"/>
    <w:rsid w:val="006A08D1"/>
    <w:rsid w:val="006A1D8D"/>
    <w:rsid w:val="006A27C8"/>
    <w:rsid w:val="006A29C3"/>
    <w:rsid w:val="006A3748"/>
    <w:rsid w:val="006A4842"/>
    <w:rsid w:val="006A5563"/>
    <w:rsid w:val="006A5720"/>
    <w:rsid w:val="006A5ED7"/>
    <w:rsid w:val="006A642E"/>
    <w:rsid w:val="006A7060"/>
    <w:rsid w:val="006A709D"/>
    <w:rsid w:val="006A7A57"/>
    <w:rsid w:val="006B07D0"/>
    <w:rsid w:val="006B1122"/>
    <w:rsid w:val="006B1659"/>
    <w:rsid w:val="006B17C4"/>
    <w:rsid w:val="006B2104"/>
    <w:rsid w:val="006B270C"/>
    <w:rsid w:val="006B4053"/>
    <w:rsid w:val="006B4CDA"/>
    <w:rsid w:val="006B4EB1"/>
    <w:rsid w:val="006B4F21"/>
    <w:rsid w:val="006B517A"/>
    <w:rsid w:val="006B527D"/>
    <w:rsid w:val="006B54C8"/>
    <w:rsid w:val="006B6A84"/>
    <w:rsid w:val="006B73C3"/>
    <w:rsid w:val="006B74D4"/>
    <w:rsid w:val="006B7E10"/>
    <w:rsid w:val="006C0679"/>
    <w:rsid w:val="006C10EC"/>
    <w:rsid w:val="006C205A"/>
    <w:rsid w:val="006C2F35"/>
    <w:rsid w:val="006C38AD"/>
    <w:rsid w:val="006C3A20"/>
    <w:rsid w:val="006C4BCA"/>
    <w:rsid w:val="006C5D6C"/>
    <w:rsid w:val="006C6714"/>
    <w:rsid w:val="006C6B13"/>
    <w:rsid w:val="006C7212"/>
    <w:rsid w:val="006D0A24"/>
    <w:rsid w:val="006D32E1"/>
    <w:rsid w:val="006D3360"/>
    <w:rsid w:val="006D37D4"/>
    <w:rsid w:val="006D4A1A"/>
    <w:rsid w:val="006D514E"/>
    <w:rsid w:val="006D5C13"/>
    <w:rsid w:val="006D6AFC"/>
    <w:rsid w:val="006D7005"/>
    <w:rsid w:val="006D7F03"/>
    <w:rsid w:val="006E010D"/>
    <w:rsid w:val="006E04D8"/>
    <w:rsid w:val="006E0C06"/>
    <w:rsid w:val="006E0CDE"/>
    <w:rsid w:val="006E12E8"/>
    <w:rsid w:val="006E1723"/>
    <w:rsid w:val="006E29EF"/>
    <w:rsid w:val="006E324E"/>
    <w:rsid w:val="006E63BC"/>
    <w:rsid w:val="006E7F50"/>
    <w:rsid w:val="006F01DA"/>
    <w:rsid w:val="006F04A7"/>
    <w:rsid w:val="006F0E5F"/>
    <w:rsid w:val="006F4B38"/>
    <w:rsid w:val="006F5C30"/>
    <w:rsid w:val="006F6A6F"/>
    <w:rsid w:val="006F75F6"/>
    <w:rsid w:val="00700DCB"/>
    <w:rsid w:val="00701EA1"/>
    <w:rsid w:val="00701FFB"/>
    <w:rsid w:val="00702DD7"/>
    <w:rsid w:val="00704B80"/>
    <w:rsid w:val="00705822"/>
    <w:rsid w:val="00706329"/>
    <w:rsid w:val="007067CD"/>
    <w:rsid w:val="0070688F"/>
    <w:rsid w:val="00706C88"/>
    <w:rsid w:val="00707184"/>
    <w:rsid w:val="00707D1A"/>
    <w:rsid w:val="007103DC"/>
    <w:rsid w:val="00710764"/>
    <w:rsid w:val="007107AD"/>
    <w:rsid w:val="00710CCC"/>
    <w:rsid w:val="00711CF7"/>
    <w:rsid w:val="00712CC8"/>
    <w:rsid w:val="00713318"/>
    <w:rsid w:val="0071374F"/>
    <w:rsid w:val="00713FB0"/>
    <w:rsid w:val="007162F1"/>
    <w:rsid w:val="0071651E"/>
    <w:rsid w:val="007179EB"/>
    <w:rsid w:val="00722733"/>
    <w:rsid w:val="0072279B"/>
    <w:rsid w:val="00722AA8"/>
    <w:rsid w:val="00722E90"/>
    <w:rsid w:val="00723316"/>
    <w:rsid w:val="007243CF"/>
    <w:rsid w:val="00724BF1"/>
    <w:rsid w:val="007256F0"/>
    <w:rsid w:val="00725785"/>
    <w:rsid w:val="0072642A"/>
    <w:rsid w:val="007264C0"/>
    <w:rsid w:val="00731145"/>
    <w:rsid w:val="00731E51"/>
    <w:rsid w:val="00731EC4"/>
    <w:rsid w:val="00731F63"/>
    <w:rsid w:val="0073272F"/>
    <w:rsid w:val="00732FB3"/>
    <w:rsid w:val="00733EF4"/>
    <w:rsid w:val="00734660"/>
    <w:rsid w:val="00734FB5"/>
    <w:rsid w:val="00735439"/>
    <w:rsid w:val="007368CF"/>
    <w:rsid w:val="00737CB6"/>
    <w:rsid w:val="00742F02"/>
    <w:rsid w:val="00745F4D"/>
    <w:rsid w:val="00746291"/>
    <w:rsid w:val="007470A7"/>
    <w:rsid w:val="0075045B"/>
    <w:rsid w:val="00750AF7"/>
    <w:rsid w:val="00751282"/>
    <w:rsid w:val="00751290"/>
    <w:rsid w:val="00751822"/>
    <w:rsid w:val="00752342"/>
    <w:rsid w:val="00752605"/>
    <w:rsid w:val="00752C76"/>
    <w:rsid w:val="00752C7A"/>
    <w:rsid w:val="007551C9"/>
    <w:rsid w:val="00755ED7"/>
    <w:rsid w:val="0075686A"/>
    <w:rsid w:val="00757AAC"/>
    <w:rsid w:val="00757ED4"/>
    <w:rsid w:val="00757F2F"/>
    <w:rsid w:val="007600ED"/>
    <w:rsid w:val="0076055E"/>
    <w:rsid w:val="0076119C"/>
    <w:rsid w:val="007617AD"/>
    <w:rsid w:val="007626C2"/>
    <w:rsid w:val="007630BF"/>
    <w:rsid w:val="00763982"/>
    <w:rsid w:val="007661F0"/>
    <w:rsid w:val="00766811"/>
    <w:rsid w:val="00767F95"/>
    <w:rsid w:val="00770257"/>
    <w:rsid w:val="00771041"/>
    <w:rsid w:val="00771460"/>
    <w:rsid w:val="00771CDC"/>
    <w:rsid w:val="00771E00"/>
    <w:rsid w:val="00772066"/>
    <w:rsid w:val="00773204"/>
    <w:rsid w:val="007733C5"/>
    <w:rsid w:val="007744AF"/>
    <w:rsid w:val="007747A5"/>
    <w:rsid w:val="00774A6B"/>
    <w:rsid w:val="00774CAE"/>
    <w:rsid w:val="007769D3"/>
    <w:rsid w:val="007777F3"/>
    <w:rsid w:val="00777CB0"/>
    <w:rsid w:val="00780FD3"/>
    <w:rsid w:val="00781013"/>
    <w:rsid w:val="00782B9A"/>
    <w:rsid w:val="00783C8C"/>
    <w:rsid w:val="00784330"/>
    <w:rsid w:val="0078643A"/>
    <w:rsid w:val="00786698"/>
    <w:rsid w:val="0078707A"/>
    <w:rsid w:val="0078754A"/>
    <w:rsid w:val="007920EB"/>
    <w:rsid w:val="0079219A"/>
    <w:rsid w:val="00793FA1"/>
    <w:rsid w:val="00794033"/>
    <w:rsid w:val="0079521B"/>
    <w:rsid w:val="0079542A"/>
    <w:rsid w:val="00796481"/>
    <w:rsid w:val="0079649C"/>
    <w:rsid w:val="00796671"/>
    <w:rsid w:val="007974E7"/>
    <w:rsid w:val="007A02D8"/>
    <w:rsid w:val="007A0841"/>
    <w:rsid w:val="007A0E11"/>
    <w:rsid w:val="007A28E5"/>
    <w:rsid w:val="007A2B12"/>
    <w:rsid w:val="007A3D5E"/>
    <w:rsid w:val="007A3DC1"/>
    <w:rsid w:val="007A4596"/>
    <w:rsid w:val="007A4641"/>
    <w:rsid w:val="007A6A54"/>
    <w:rsid w:val="007A6E29"/>
    <w:rsid w:val="007B0767"/>
    <w:rsid w:val="007B0BEA"/>
    <w:rsid w:val="007B1AB9"/>
    <w:rsid w:val="007B2933"/>
    <w:rsid w:val="007B2CE9"/>
    <w:rsid w:val="007B31A1"/>
    <w:rsid w:val="007B3EAE"/>
    <w:rsid w:val="007B49D3"/>
    <w:rsid w:val="007B52DE"/>
    <w:rsid w:val="007C011E"/>
    <w:rsid w:val="007C084E"/>
    <w:rsid w:val="007C0B9A"/>
    <w:rsid w:val="007C2362"/>
    <w:rsid w:val="007C2B7E"/>
    <w:rsid w:val="007C2F08"/>
    <w:rsid w:val="007C3B83"/>
    <w:rsid w:val="007C77AB"/>
    <w:rsid w:val="007D1678"/>
    <w:rsid w:val="007D1D47"/>
    <w:rsid w:val="007D23B4"/>
    <w:rsid w:val="007D2AF1"/>
    <w:rsid w:val="007D4499"/>
    <w:rsid w:val="007D4700"/>
    <w:rsid w:val="007D4709"/>
    <w:rsid w:val="007D6201"/>
    <w:rsid w:val="007D63EE"/>
    <w:rsid w:val="007D77FD"/>
    <w:rsid w:val="007E0F50"/>
    <w:rsid w:val="007E184F"/>
    <w:rsid w:val="007E25D4"/>
    <w:rsid w:val="007E37EC"/>
    <w:rsid w:val="007E5632"/>
    <w:rsid w:val="007E5AE7"/>
    <w:rsid w:val="007E5ECC"/>
    <w:rsid w:val="007E663D"/>
    <w:rsid w:val="007E78A9"/>
    <w:rsid w:val="007F027E"/>
    <w:rsid w:val="007F1889"/>
    <w:rsid w:val="007F18D7"/>
    <w:rsid w:val="007F2C63"/>
    <w:rsid w:val="007F3D52"/>
    <w:rsid w:val="007F47B6"/>
    <w:rsid w:val="007F55CF"/>
    <w:rsid w:val="007F5869"/>
    <w:rsid w:val="00800936"/>
    <w:rsid w:val="008014EE"/>
    <w:rsid w:val="0080375D"/>
    <w:rsid w:val="00803A11"/>
    <w:rsid w:val="00805420"/>
    <w:rsid w:val="0080560C"/>
    <w:rsid w:val="00805958"/>
    <w:rsid w:val="00806526"/>
    <w:rsid w:val="00810035"/>
    <w:rsid w:val="00810709"/>
    <w:rsid w:val="00810D6F"/>
    <w:rsid w:val="00811842"/>
    <w:rsid w:val="00811A1C"/>
    <w:rsid w:val="00813E7B"/>
    <w:rsid w:val="00814414"/>
    <w:rsid w:val="00815233"/>
    <w:rsid w:val="00815DCB"/>
    <w:rsid w:val="008172A6"/>
    <w:rsid w:val="00817852"/>
    <w:rsid w:val="00820707"/>
    <w:rsid w:val="00821843"/>
    <w:rsid w:val="008218BC"/>
    <w:rsid w:val="00821A34"/>
    <w:rsid w:val="00821D72"/>
    <w:rsid w:val="00821E19"/>
    <w:rsid w:val="008229CF"/>
    <w:rsid w:val="00822FD6"/>
    <w:rsid w:val="008243A7"/>
    <w:rsid w:val="00824672"/>
    <w:rsid w:val="0082665F"/>
    <w:rsid w:val="00826671"/>
    <w:rsid w:val="00826C64"/>
    <w:rsid w:val="0082756C"/>
    <w:rsid w:val="00827AB7"/>
    <w:rsid w:val="00827F9A"/>
    <w:rsid w:val="008307DB"/>
    <w:rsid w:val="00830F66"/>
    <w:rsid w:val="0083129A"/>
    <w:rsid w:val="00832603"/>
    <w:rsid w:val="00832F4F"/>
    <w:rsid w:val="0083347D"/>
    <w:rsid w:val="00834018"/>
    <w:rsid w:val="0084014F"/>
    <w:rsid w:val="008409A0"/>
    <w:rsid w:val="00840E78"/>
    <w:rsid w:val="00840E7D"/>
    <w:rsid w:val="0084113D"/>
    <w:rsid w:val="00843256"/>
    <w:rsid w:val="008436F3"/>
    <w:rsid w:val="00843969"/>
    <w:rsid w:val="00843D7D"/>
    <w:rsid w:val="00844815"/>
    <w:rsid w:val="00844C59"/>
    <w:rsid w:val="0084584A"/>
    <w:rsid w:val="00845AA7"/>
    <w:rsid w:val="00846105"/>
    <w:rsid w:val="00846647"/>
    <w:rsid w:val="008474DB"/>
    <w:rsid w:val="0084764E"/>
    <w:rsid w:val="00847E5F"/>
    <w:rsid w:val="008500E4"/>
    <w:rsid w:val="008516A2"/>
    <w:rsid w:val="0085197D"/>
    <w:rsid w:val="00854299"/>
    <w:rsid w:val="00854AA8"/>
    <w:rsid w:val="00854F4E"/>
    <w:rsid w:val="00861751"/>
    <w:rsid w:val="008617D9"/>
    <w:rsid w:val="00863118"/>
    <w:rsid w:val="008644E9"/>
    <w:rsid w:val="00866E23"/>
    <w:rsid w:val="00867BE5"/>
    <w:rsid w:val="00867F60"/>
    <w:rsid w:val="00867F7A"/>
    <w:rsid w:val="00870A08"/>
    <w:rsid w:val="0087114C"/>
    <w:rsid w:val="00871CC0"/>
    <w:rsid w:val="00871F4D"/>
    <w:rsid w:val="00872C94"/>
    <w:rsid w:val="008734BB"/>
    <w:rsid w:val="00874213"/>
    <w:rsid w:val="008745B5"/>
    <w:rsid w:val="00874C46"/>
    <w:rsid w:val="00876FF6"/>
    <w:rsid w:val="00877AF1"/>
    <w:rsid w:val="008801C7"/>
    <w:rsid w:val="0088048D"/>
    <w:rsid w:val="008806C3"/>
    <w:rsid w:val="00880EFA"/>
    <w:rsid w:val="00880FDA"/>
    <w:rsid w:val="008821E9"/>
    <w:rsid w:val="00882E43"/>
    <w:rsid w:val="00883758"/>
    <w:rsid w:val="0088384E"/>
    <w:rsid w:val="00883BE5"/>
    <w:rsid w:val="00884EDE"/>
    <w:rsid w:val="008857CD"/>
    <w:rsid w:val="008858FF"/>
    <w:rsid w:val="00887616"/>
    <w:rsid w:val="00887772"/>
    <w:rsid w:val="00887EBA"/>
    <w:rsid w:val="00890617"/>
    <w:rsid w:val="00890B22"/>
    <w:rsid w:val="00893032"/>
    <w:rsid w:val="00893BCF"/>
    <w:rsid w:val="00893CA4"/>
    <w:rsid w:val="00893D24"/>
    <w:rsid w:val="008957C7"/>
    <w:rsid w:val="008A0D15"/>
    <w:rsid w:val="008A15F5"/>
    <w:rsid w:val="008A1644"/>
    <w:rsid w:val="008A1AB9"/>
    <w:rsid w:val="008A20E6"/>
    <w:rsid w:val="008A32BB"/>
    <w:rsid w:val="008A361B"/>
    <w:rsid w:val="008A37AB"/>
    <w:rsid w:val="008A56F0"/>
    <w:rsid w:val="008A6552"/>
    <w:rsid w:val="008A66DB"/>
    <w:rsid w:val="008A72D5"/>
    <w:rsid w:val="008A7BA9"/>
    <w:rsid w:val="008B0036"/>
    <w:rsid w:val="008B0E2A"/>
    <w:rsid w:val="008B12B1"/>
    <w:rsid w:val="008B22D7"/>
    <w:rsid w:val="008B2EB0"/>
    <w:rsid w:val="008B3336"/>
    <w:rsid w:val="008B4AF1"/>
    <w:rsid w:val="008B6176"/>
    <w:rsid w:val="008B7730"/>
    <w:rsid w:val="008C0FA7"/>
    <w:rsid w:val="008C2357"/>
    <w:rsid w:val="008C2CC4"/>
    <w:rsid w:val="008C46DD"/>
    <w:rsid w:val="008C49AA"/>
    <w:rsid w:val="008C5661"/>
    <w:rsid w:val="008C58CC"/>
    <w:rsid w:val="008C6A82"/>
    <w:rsid w:val="008C6EF4"/>
    <w:rsid w:val="008C7088"/>
    <w:rsid w:val="008C7CAD"/>
    <w:rsid w:val="008D01A1"/>
    <w:rsid w:val="008D0A21"/>
    <w:rsid w:val="008D11FC"/>
    <w:rsid w:val="008D1CD3"/>
    <w:rsid w:val="008D5142"/>
    <w:rsid w:val="008D6270"/>
    <w:rsid w:val="008D6AC1"/>
    <w:rsid w:val="008D6D46"/>
    <w:rsid w:val="008E0466"/>
    <w:rsid w:val="008E06CF"/>
    <w:rsid w:val="008E2BE8"/>
    <w:rsid w:val="008E306A"/>
    <w:rsid w:val="008E38BD"/>
    <w:rsid w:val="008E51A1"/>
    <w:rsid w:val="008E6C0E"/>
    <w:rsid w:val="008E7D6A"/>
    <w:rsid w:val="008F12DF"/>
    <w:rsid w:val="008F1E5F"/>
    <w:rsid w:val="008F2604"/>
    <w:rsid w:val="008F346F"/>
    <w:rsid w:val="008F3626"/>
    <w:rsid w:val="008F6737"/>
    <w:rsid w:val="008F6A76"/>
    <w:rsid w:val="008F700E"/>
    <w:rsid w:val="008F764B"/>
    <w:rsid w:val="00900A41"/>
    <w:rsid w:val="00900AEC"/>
    <w:rsid w:val="00900D08"/>
    <w:rsid w:val="009010BD"/>
    <w:rsid w:val="00901C89"/>
    <w:rsid w:val="00902780"/>
    <w:rsid w:val="00903A72"/>
    <w:rsid w:val="009048AC"/>
    <w:rsid w:val="0090524C"/>
    <w:rsid w:val="0090603B"/>
    <w:rsid w:val="00906576"/>
    <w:rsid w:val="00906E09"/>
    <w:rsid w:val="00907204"/>
    <w:rsid w:val="0090729A"/>
    <w:rsid w:val="009079EB"/>
    <w:rsid w:val="00907DAD"/>
    <w:rsid w:val="00911582"/>
    <w:rsid w:val="00912485"/>
    <w:rsid w:val="00912501"/>
    <w:rsid w:val="00912A2C"/>
    <w:rsid w:val="00912B12"/>
    <w:rsid w:val="0091316F"/>
    <w:rsid w:val="00914B9D"/>
    <w:rsid w:val="00915975"/>
    <w:rsid w:val="00915D13"/>
    <w:rsid w:val="009162AB"/>
    <w:rsid w:val="00917634"/>
    <w:rsid w:val="00920F0B"/>
    <w:rsid w:val="00921C61"/>
    <w:rsid w:val="00922726"/>
    <w:rsid w:val="00923542"/>
    <w:rsid w:val="00923618"/>
    <w:rsid w:val="00923EF5"/>
    <w:rsid w:val="00927091"/>
    <w:rsid w:val="009278D2"/>
    <w:rsid w:val="009278EE"/>
    <w:rsid w:val="00931B3C"/>
    <w:rsid w:val="00931F5A"/>
    <w:rsid w:val="009326C2"/>
    <w:rsid w:val="00932C6E"/>
    <w:rsid w:val="00933C79"/>
    <w:rsid w:val="00933E34"/>
    <w:rsid w:val="009343BE"/>
    <w:rsid w:val="009347B9"/>
    <w:rsid w:val="00934910"/>
    <w:rsid w:val="00934CA2"/>
    <w:rsid w:val="00934CA3"/>
    <w:rsid w:val="009411F3"/>
    <w:rsid w:val="009414A5"/>
    <w:rsid w:val="0094235F"/>
    <w:rsid w:val="00942AE2"/>
    <w:rsid w:val="00943838"/>
    <w:rsid w:val="0094420D"/>
    <w:rsid w:val="00944C66"/>
    <w:rsid w:val="009450D7"/>
    <w:rsid w:val="0094585B"/>
    <w:rsid w:val="00947751"/>
    <w:rsid w:val="009477C3"/>
    <w:rsid w:val="00950075"/>
    <w:rsid w:val="00950D3A"/>
    <w:rsid w:val="00950E2A"/>
    <w:rsid w:val="009515BA"/>
    <w:rsid w:val="00951F97"/>
    <w:rsid w:val="0095231D"/>
    <w:rsid w:val="009533B2"/>
    <w:rsid w:val="00953B48"/>
    <w:rsid w:val="00953BA6"/>
    <w:rsid w:val="0095506E"/>
    <w:rsid w:val="009551D5"/>
    <w:rsid w:val="00955384"/>
    <w:rsid w:val="00955C7D"/>
    <w:rsid w:val="00955E4D"/>
    <w:rsid w:val="00957415"/>
    <w:rsid w:val="00960BA6"/>
    <w:rsid w:val="009614A9"/>
    <w:rsid w:val="00961A69"/>
    <w:rsid w:val="00961E0F"/>
    <w:rsid w:val="0096372B"/>
    <w:rsid w:val="0096475A"/>
    <w:rsid w:val="00965312"/>
    <w:rsid w:val="0096681D"/>
    <w:rsid w:val="00966A68"/>
    <w:rsid w:val="0096723F"/>
    <w:rsid w:val="009672B2"/>
    <w:rsid w:val="009677FE"/>
    <w:rsid w:val="00970764"/>
    <w:rsid w:val="00971D67"/>
    <w:rsid w:val="00972C5C"/>
    <w:rsid w:val="00972CC8"/>
    <w:rsid w:val="009744BB"/>
    <w:rsid w:val="00974660"/>
    <w:rsid w:val="00974C37"/>
    <w:rsid w:val="00974DC6"/>
    <w:rsid w:val="00977845"/>
    <w:rsid w:val="009778F4"/>
    <w:rsid w:val="00977F2D"/>
    <w:rsid w:val="00980459"/>
    <w:rsid w:val="00982155"/>
    <w:rsid w:val="009824C4"/>
    <w:rsid w:val="00982DCA"/>
    <w:rsid w:val="009830B7"/>
    <w:rsid w:val="009837FA"/>
    <w:rsid w:val="0098398A"/>
    <w:rsid w:val="00983B6B"/>
    <w:rsid w:val="00984C22"/>
    <w:rsid w:val="0098715F"/>
    <w:rsid w:val="0098768F"/>
    <w:rsid w:val="009877DC"/>
    <w:rsid w:val="0099081F"/>
    <w:rsid w:val="009909A6"/>
    <w:rsid w:val="00991317"/>
    <w:rsid w:val="00992182"/>
    <w:rsid w:val="009921BC"/>
    <w:rsid w:val="009944EE"/>
    <w:rsid w:val="00997674"/>
    <w:rsid w:val="00997940"/>
    <w:rsid w:val="009A12A2"/>
    <w:rsid w:val="009A1FFF"/>
    <w:rsid w:val="009A48FC"/>
    <w:rsid w:val="009A558E"/>
    <w:rsid w:val="009A57F1"/>
    <w:rsid w:val="009A7B8C"/>
    <w:rsid w:val="009B0711"/>
    <w:rsid w:val="009B1E81"/>
    <w:rsid w:val="009B267D"/>
    <w:rsid w:val="009B44FF"/>
    <w:rsid w:val="009B4A9E"/>
    <w:rsid w:val="009B6417"/>
    <w:rsid w:val="009B6B5A"/>
    <w:rsid w:val="009C0BA1"/>
    <w:rsid w:val="009C3B63"/>
    <w:rsid w:val="009C49C6"/>
    <w:rsid w:val="009C52E9"/>
    <w:rsid w:val="009C56BF"/>
    <w:rsid w:val="009C5C76"/>
    <w:rsid w:val="009C605F"/>
    <w:rsid w:val="009C7979"/>
    <w:rsid w:val="009D0168"/>
    <w:rsid w:val="009D0602"/>
    <w:rsid w:val="009D0FEC"/>
    <w:rsid w:val="009D14AE"/>
    <w:rsid w:val="009D184B"/>
    <w:rsid w:val="009D2BFF"/>
    <w:rsid w:val="009D322A"/>
    <w:rsid w:val="009D474B"/>
    <w:rsid w:val="009D5719"/>
    <w:rsid w:val="009D68B2"/>
    <w:rsid w:val="009E01F8"/>
    <w:rsid w:val="009E08E5"/>
    <w:rsid w:val="009E1BBF"/>
    <w:rsid w:val="009E312F"/>
    <w:rsid w:val="009E39A0"/>
    <w:rsid w:val="009E3FF5"/>
    <w:rsid w:val="009E4A06"/>
    <w:rsid w:val="009E5D6F"/>
    <w:rsid w:val="009E6DF6"/>
    <w:rsid w:val="009F065D"/>
    <w:rsid w:val="009F16E6"/>
    <w:rsid w:val="009F5B7E"/>
    <w:rsid w:val="009F7494"/>
    <w:rsid w:val="00A0135C"/>
    <w:rsid w:val="00A0160E"/>
    <w:rsid w:val="00A029C3"/>
    <w:rsid w:val="00A03DD8"/>
    <w:rsid w:val="00A055FF"/>
    <w:rsid w:val="00A056EC"/>
    <w:rsid w:val="00A058DD"/>
    <w:rsid w:val="00A05BD2"/>
    <w:rsid w:val="00A071FC"/>
    <w:rsid w:val="00A10D5B"/>
    <w:rsid w:val="00A10EBF"/>
    <w:rsid w:val="00A1142D"/>
    <w:rsid w:val="00A11E6B"/>
    <w:rsid w:val="00A13C4B"/>
    <w:rsid w:val="00A13F7F"/>
    <w:rsid w:val="00A14534"/>
    <w:rsid w:val="00A15DA2"/>
    <w:rsid w:val="00A160FA"/>
    <w:rsid w:val="00A16205"/>
    <w:rsid w:val="00A1664A"/>
    <w:rsid w:val="00A16C99"/>
    <w:rsid w:val="00A16EC4"/>
    <w:rsid w:val="00A17319"/>
    <w:rsid w:val="00A17724"/>
    <w:rsid w:val="00A17AAC"/>
    <w:rsid w:val="00A17D3E"/>
    <w:rsid w:val="00A2031E"/>
    <w:rsid w:val="00A23818"/>
    <w:rsid w:val="00A23967"/>
    <w:rsid w:val="00A23A87"/>
    <w:rsid w:val="00A241B4"/>
    <w:rsid w:val="00A25E4D"/>
    <w:rsid w:val="00A26720"/>
    <w:rsid w:val="00A26B12"/>
    <w:rsid w:val="00A274EB"/>
    <w:rsid w:val="00A27F89"/>
    <w:rsid w:val="00A30F2A"/>
    <w:rsid w:val="00A31B18"/>
    <w:rsid w:val="00A32450"/>
    <w:rsid w:val="00A332D9"/>
    <w:rsid w:val="00A3390A"/>
    <w:rsid w:val="00A3425D"/>
    <w:rsid w:val="00A345FC"/>
    <w:rsid w:val="00A3491C"/>
    <w:rsid w:val="00A34A53"/>
    <w:rsid w:val="00A36041"/>
    <w:rsid w:val="00A3642D"/>
    <w:rsid w:val="00A36B17"/>
    <w:rsid w:val="00A372B7"/>
    <w:rsid w:val="00A401E6"/>
    <w:rsid w:val="00A40879"/>
    <w:rsid w:val="00A40A0B"/>
    <w:rsid w:val="00A40DDD"/>
    <w:rsid w:val="00A40ECF"/>
    <w:rsid w:val="00A420A9"/>
    <w:rsid w:val="00A429E8"/>
    <w:rsid w:val="00A432F3"/>
    <w:rsid w:val="00A4338B"/>
    <w:rsid w:val="00A43B8A"/>
    <w:rsid w:val="00A45558"/>
    <w:rsid w:val="00A46405"/>
    <w:rsid w:val="00A46AF4"/>
    <w:rsid w:val="00A46DDD"/>
    <w:rsid w:val="00A47B6D"/>
    <w:rsid w:val="00A5064A"/>
    <w:rsid w:val="00A50AC1"/>
    <w:rsid w:val="00A52324"/>
    <w:rsid w:val="00A5286E"/>
    <w:rsid w:val="00A5477F"/>
    <w:rsid w:val="00A54BCF"/>
    <w:rsid w:val="00A54CE1"/>
    <w:rsid w:val="00A54D49"/>
    <w:rsid w:val="00A55187"/>
    <w:rsid w:val="00A56600"/>
    <w:rsid w:val="00A571E8"/>
    <w:rsid w:val="00A60DC5"/>
    <w:rsid w:val="00A61403"/>
    <w:rsid w:val="00A625A0"/>
    <w:rsid w:val="00A634D5"/>
    <w:rsid w:val="00A634FD"/>
    <w:rsid w:val="00A636C1"/>
    <w:rsid w:val="00A63CFD"/>
    <w:rsid w:val="00A64CEB"/>
    <w:rsid w:val="00A64D89"/>
    <w:rsid w:val="00A6575B"/>
    <w:rsid w:val="00A66177"/>
    <w:rsid w:val="00A66691"/>
    <w:rsid w:val="00A67663"/>
    <w:rsid w:val="00A711D6"/>
    <w:rsid w:val="00A75601"/>
    <w:rsid w:val="00A75CC0"/>
    <w:rsid w:val="00A76402"/>
    <w:rsid w:val="00A76637"/>
    <w:rsid w:val="00A76F0D"/>
    <w:rsid w:val="00A775B6"/>
    <w:rsid w:val="00A77C85"/>
    <w:rsid w:val="00A77D76"/>
    <w:rsid w:val="00A81A15"/>
    <w:rsid w:val="00A8201B"/>
    <w:rsid w:val="00A821A1"/>
    <w:rsid w:val="00A82774"/>
    <w:rsid w:val="00A8289C"/>
    <w:rsid w:val="00A83BD7"/>
    <w:rsid w:val="00A84019"/>
    <w:rsid w:val="00A8487C"/>
    <w:rsid w:val="00A85F14"/>
    <w:rsid w:val="00A8641F"/>
    <w:rsid w:val="00A867C7"/>
    <w:rsid w:val="00A868AB"/>
    <w:rsid w:val="00A86DCC"/>
    <w:rsid w:val="00A8709E"/>
    <w:rsid w:val="00A9055A"/>
    <w:rsid w:val="00A90EEB"/>
    <w:rsid w:val="00A9130B"/>
    <w:rsid w:val="00A919B7"/>
    <w:rsid w:val="00A9270B"/>
    <w:rsid w:val="00A93054"/>
    <w:rsid w:val="00A944FF"/>
    <w:rsid w:val="00A97A29"/>
    <w:rsid w:val="00AA0EF0"/>
    <w:rsid w:val="00AA1711"/>
    <w:rsid w:val="00AA2830"/>
    <w:rsid w:val="00AA307D"/>
    <w:rsid w:val="00AA3766"/>
    <w:rsid w:val="00AA3B73"/>
    <w:rsid w:val="00AA488F"/>
    <w:rsid w:val="00AA4F90"/>
    <w:rsid w:val="00AA5702"/>
    <w:rsid w:val="00AA5E4C"/>
    <w:rsid w:val="00AA66E7"/>
    <w:rsid w:val="00AA6822"/>
    <w:rsid w:val="00AA6ACA"/>
    <w:rsid w:val="00AA7FB7"/>
    <w:rsid w:val="00AB01C5"/>
    <w:rsid w:val="00AB089C"/>
    <w:rsid w:val="00AB39C7"/>
    <w:rsid w:val="00AB4767"/>
    <w:rsid w:val="00AB4CB4"/>
    <w:rsid w:val="00AB5922"/>
    <w:rsid w:val="00AB5CA2"/>
    <w:rsid w:val="00AB5E2B"/>
    <w:rsid w:val="00AB7AE9"/>
    <w:rsid w:val="00AB7DCC"/>
    <w:rsid w:val="00AC10A5"/>
    <w:rsid w:val="00AC17A6"/>
    <w:rsid w:val="00AC17E2"/>
    <w:rsid w:val="00AC3385"/>
    <w:rsid w:val="00AC6227"/>
    <w:rsid w:val="00AC6506"/>
    <w:rsid w:val="00AC76C1"/>
    <w:rsid w:val="00AD087D"/>
    <w:rsid w:val="00AD1506"/>
    <w:rsid w:val="00AD47CA"/>
    <w:rsid w:val="00AD4E8F"/>
    <w:rsid w:val="00AD57A7"/>
    <w:rsid w:val="00AE0128"/>
    <w:rsid w:val="00AE020F"/>
    <w:rsid w:val="00AE0712"/>
    <w:rsid w:val="00AE15BD"/>
    <w:rsid w:val="00AE1D1B"/>
    <w:rsid w:val="00AE3C4C"/>
    <w:rsid w:val="00AE469B"/>
    <w:rsid w:val="00AE51D8"/>
    <w:rsid w:val="00AE6001"/>
    <w:rsid w:val="00AF05F1"/>
    <w:rsid w:val="00AF06EF"/>
    <w:rsid w:val="00AF0742"/>
    <w:rsid w:val="00AF07BE"/>
    <w:rsid w:val="00AF0AA7"/>
    <w:rsid w:val="00AF18F5"/>
    <w:rsid w:val="00AF1B8E"/>
    <w:rsid w:val="00AF2A0C"/>
    <w:rsid w:val="00AF49B0"/>
    <w:rsid w:val="00AF4D24"/>
    <w:rsid w:val="00AF61E8"/>
    <w:rsid w:val="00AF63B9"/>
    <w:rsid w:val="00AF64B0"/>
    <w:rsid w:val="00AF6742"/>
    <w:rsid w:val="00B0063E"/>
    <w:rsid w:val="00B00966"/>
    <w:rsid w:val="00B00B29"/>
    <w:rsid w:val="00B011BB"/>
    <w:rsid w:val="00B01449"/>
    <w:rsid w:val="00B016FC"/>
    <w:rsid w:val="00B01EF2"/>
    <w:rsid w:val="00B02C56"/>
    <w:rsid w:val="00B04945"/>
    <w:rsid w:val="00B054F1"/>
    <w:rsid w:val="00B055C6"/>
    <w:rsid w:val="00B06AED"/>
    <w:rsid w:val="00B07D1A"/>
    <w:rsid w:val="00B1088F"/>
    <w:rsid w:val="00B112F1"/>
    <w:rsid w:val="00B12025"/>
    <w:rsid w:val="00B12588"/>
    <w:rsid w:val="00B13AE9"/>
    <w:rsid w:val="00B14E93"/>
    <w:rsid w:val="00B164F3"/>
    <w:rsid w:val="00B16521"/>
    <w:rsid w:val="00B17F1E"/>
    <w:rsid w:val="00B20167"/>
    <w:rsid w:val="00B20742"/>
    <w:rsid w:val="00B20A65"/>
    <w:rsid w:val="00B21191"/>
    <w:rsid w:val="00B24B94"/>
    <w:rsid w:val="00B24C6A"/>
    <w:rsid w:val="00B25697"/>
    <w:rsid w:val="00B263DE"/>
    <w:rsid w:val="00B2720D"/>
    <w:rsid w:val="00B27340"/>
    <w:rsid w:val="00B30196"/>
    <w:rsid w:val="00B30224"/>
    <w:rsid w:val="00B30D3B"/>
    <w:rsid w:val="00B31555"/>
    <w:rsid w:val="00B3199A"/>
    <w:rsid w:val="00B32C6E"/>
    <w:rsid w:val="00B35249"/>
    <w:rsid w:val="00B377E1"/>
    <w:rsid w:val="00B37FB0"/>
    <w:rsid w:val="00B40B4A"/>
    <w:rsid w:val="00B41C4D"/>
    <w:rsid w:val="00B42BAA"/>
    <w:rsid w:val="00B435FA"/>
    <w:rsid w:val="00B43818"/>
    <w:rsid w:val="00B449B7"/>
    <w:rsid w:val="00B453EF"/>
    <w:rsid w:val="00B4547F"/>
    <w:rsid w:val="00B455DA"/>
    <w:rsid w:val="00B466E6"/>
    <w:rsid w:val="00B469C0"/>
    <w:rsid w:val="00B53512"/>
    <w:rsid w:val="00B5371D"/>
    <w:rsid w:val="00B54726"/>
    <w:rsid w:val="00B54C78"/>
    <w:rsid w:val="00B559DC"/>
    <w:rsid w:val="00B57AF3"/>
    <w:rsid w:val="00B60CA2"/>
    <w:rsid w:val="00B6166C"/>
    <w:rsid w:val="00B618EE"/>
    <w:rsid w:val="00B62E9E"/>
    <w:rsid w:val="00B632B5"/>
    <w:rsid w:val="00B638E4"/>
    <w:rsid w:val="00B648E0"/>
    <w:rsid w:val="00B6769D"/>
    <w:rsid w:val="00B70AA3"/>
    <w:rsid w:val="00B70C97"/>
    <w:rsid w:val="00B70D3F"/>
    <w:rsid w:val="00B71755"/>
    <w:rsid w:val="00B71AB2"/>
    <w:rsid w:val="00B71D74"/>
    <w:rsid w:val="00B71DCF"/>
    <w:rsid w:val="00B72CC9"/>
    <w:rsid w:val="00B73DC7"/>
    <w:rsid w:val="00B7415F"/>
    <w:rsid w:val="00B746C9"/>
    <w:rsid w:val="00B74FD5"/>
    <w:rsid w:val="00B76B76"/>
    <w:rsid w:val="00B77A95"/>
    <w:rsid w:val="00B80078"/>
    <w:rsid w:val="00B80BB6"/>
    <w:rsid w:val="00B817CB"/>
    <w:rsid w:val="00B81CAF"/>
    <w:rsid w:val="00B83570"/>
    <w:rsid w:val="00B843B9"/>
    <w:rsid w:val="00B843E7"/>
    <w:rsid w:val="00B84971"/>
    <w:rsid w:val="00B84D44"/>
    <w:rsid w:val="00B84DDC"/>
    <w:rsid w:val="00B8542C"/>
    <w:rsid w:val="00B8585C"/>
    <w:rsid w:val="00B86284"/>
    <w:rsid w:val="00B90390"/>
    <w:rsid w:val="00B90C82"/>
    <w:rsid w:val="00B910FD"/>
    <w:rsid w:val="00B91BD0"/>
    <w:rsid w:val="00B91CE4"/>
    <w:rsid w:val="00B91F7C"/>
    <w:rsid w:val="00B922A4"/>
    <w:rsid w:val="00B94236"/>
    <w:rsid w:val="00B94C9D"/>
    <w:rsid w:val="00B94F83"/>
    <w:rsid w:val="00B95CC5"/>
    <w:rsid w:val="00B96105"/>
    <w:rsid w:val="00B962AC"/>
    <w:rsid w:val="00B9661E"/>
    <w:rsid w:val="00B972C5"/>
    <w:rsid w:val="00B97966"/>
    <w:rsid w:val="00B97998"/>
    <w:rsid w:val="00BA07C0"/>
    <w:rsid w:val="00BA1D21"/>
    <w:rsid w:val="00BA5B3F"/>
    <w:rsid w:val="00BA5BD5"/>
    <w:rsid w:val="00BA5E03"/>
    <w:rsid w:val="00BA5F48"/>
    <w:rsid w:val="00BA72ED"/>
    <w:rsid w:val="00BA798A"/>
    <w:rsid w:val="00BA7F52"/>
    <w:rsid w:val="00BB25F2"/>
    <w:rsid w:val="00BB3237"/>
    <w:rsid w:val="00BB353E"/>
    <w:rsid w:val="00BB3B23"/>
    <w:rsid w:val="00BB6764"/>
    <w:rsid w:val="00BB778B"/>
    <w:rsid w:val="00BC0874"/>
    <w:rsid w:val="00BC0D32"/>
    <w:rsid w:val="00BC11E0"/>
    <w:rsid w:val="00BC233D"/>
    <w:rsid w:val="00BC455E"/>
    <w:rsid w:val="00BC50F3"/>
    <w:rsid w:val="00BD02A2"/>
    <w:rsid w:val="00BD11A6"/>
    <w:rsid w:val="00BD2D1B"/>
    <w:rsid w:val="00BD3330"/>
    <w:rsid w:val="00BD3476"/>
    <w:rsid w:val="00BD4400"/>
    <w:rsid w:val="00BD4904"/>
    <w:rsid w:val="00BD514B"/>
    <w:rsid w:val="00BD5405"/>
    <w:rsid w:val="00BD596D"/>
    <w:rsid w:val="00BD660B"/>
    <w:rsid w:val="00BD6B5A"/>
    <w:rsid w:val="00BD6C86"/>
    <w:rsid w:val="00BD71ED"/>
    <w:rsid w:val="00BE03BC"/>
    <w:rsid w:val="00BE2189"/>
    <w:rsid w:val="00BE2202"/>
    <w:rsid w:val="00BE2405"/>
    <w:rsid w:val="00BE2BF9"/>
    <w:rsid w:val="00BE3A35"/>
    <w:rsid w:val="00BE5B6B"/>
    <w:rsid w:val="00BE6622"/>
    <w:rsid w:val="00BE68EE"/>
    <w:rsid w:val="00BE6F8C"/>
    <w:rsid w:val="00BE72BF"/>
    <w:rsid w:val="00BF008C"/>
    <w:rsid w:val="00BF0EAC"/>
    <w:rsid w:val="00BF20C8"/>
    <w:rsid w:val="00BF2973"/>
    <w:rsid w:val="00BF36B9"/>
    <w:rsid w:val="00BF3CBF"/>
    <w:rsid w:val="00BF460B"/>
    <w:rsid w:val="00BF4A02"/>
    <w:rsid w:val="00BF507A"/>
    <w:rsid w:val="00BF6070"/>
    <w:rsid w:val="00BF628A"/>
    <w:rsid w:val="00BF6751"/>
    <w:rsid w:val="00BF7574"/>
    <w:rsid w:val="00C01173"/>
    <w:rsid w:val="00C01378"/>
    <w:rsid w:val="00C01FB6"/>
    <w:rsid w:val="00C0232A"/>
    <w:rsid w:val="00C0280A"/>
    <w:rsid w:val="00C02897"/>
    <w:rsid w:val="00C02FCE"/>
    <w:rsid w:val="00C03BF3"/>
    <w:rsid w:val="00C03E38"/>
    <w:rsid w:val="00C047B4"/>
    <w:rsid w:val="00C04C7A"/>
    <w:rsid w:val="00C04D68"/>
    <w:rsid w:val="00C0547C"/>
    <w:rsid w:val="00C06BE0"/>
    <w:rsid w:val="00C06D42"/>
    <w:rsid w:val="00C1025C"/>
    <w:rsid w:val="00C10E0B"/>
    <w:rsid w:val="00C10F79"/>
    <w:rsid w:val="00C11164"/>
    <w:rsid w:val="00C118F6"/>
    <w:rsid w:val="00C11F93"/>
    <w:rsid w:val="00C12607"/>
    <w:rsid w:val="00C15250"/>
    <w:rsid w:val="00C15B9B"/>
    <w:rsid w:val="00C175DF"/>
    <w:rsid w:val="00C20DD4"/>
    <w:rsid w:val="00C214F5"/>
    <w:rsid w:val="00C21508"/>
    <w:rsid w:val="00C219AB"/>
    <w:rsid w:val="00C21E11"/>
    <w:rsid w:val="00C22970"/>
    <w:rsid w:val="00C22A15"/>
    <w:rsid w:val="00C22FA0"/>
    <w:rsid w:val="00C235E7"/>
    <w:rsid w:val="00C23ADC"/>
    <w:rsid w:val="00C23D57"/>
    <w:rsid w:val="00C247C5"/>
    <w:rsid w:val="00C24C06"/>
    <w:rsid w:val="00C250A3"/>
    <w:rsid w:val="00C26A8A"/>
    <w:rsid w:val="00C279B5"/>
    <w:rsid w:val="00C27BF0"/>
    <w:rsid w:val="00C3087B"/>
    <w:rsid w:val="00C31563"/>
    <w:rsid w:val="00C320CC"/>
    <w:rsid w:val="00C3292F"/>
    <w:rsid w:val="00C32C4B"/>
    <w:rsid w:val="00C32F34"/>
    <w:rsid w:val="00C33A2D"/>
    <w:rsid w:val="00C33EA4"/>
    <w:rsid w:val="00C33F4F"/>
    <w:rsid w:val="00C340AA"/>
    <w:rsid w:val="00C340AE"/>
    <w:rsid w:val="00C34CE2"/>
    <w:rsid w:val="00C35461"/>
    <w:rsid w:val="00C3759A"/>
    <w:rsid w:val="00C37E5F"/>
    <w:rsid w:val="00C4115A"/>
    <w:rsid w:val="00C41901"/>
    <w:rsid w:val="00C41B0F"/>
    <w:rsid w:val="00C42DBC"/>
    <w:rsid w:val="00C43364"/>
    <w:rsid w:val="00C44AC7"/>
    <w:rsid w:val="00C45110"/>
    <w:rsid w:val="00C4528E"/>
    <w:rsid w:val="00C45835"/>
    <w:rsid w:val="00C45D43"/>
    <w:rsid w:val="00C46B47"/>
    <w:rsid w:val="00C4798A"/>
    <w:rsid w:val="00C50043"/>
    <w:rsid w:val="00C50F2E"/>
    <w:rsid w:val="00C51298"/>
    <w:rsid w:val="00C5165A"/>
    <w:rsid w:val="00C523E2"/>
    <w:rsid w:val="00C531EE"/>
    <w:rsid w:val="00C539C8"/>
    <w:rsid w:val="00C5432C"/>
    <w:rsid w:val="00C54E24"/>
    <w:rsid w:val="00C54FB7"/>
    <w:rsid w:val="00C55810"/>
    <w:rsid w:val="00C55A38"/>
    <w:rsid w:val="00C55F37"/>
    <w:rsid w:val="00C563D2"/>
    <w:rsid w:val="00C56409"/>
    <w:rsid w:val="00C57040"/>
    <w:rsid w:val="00C5759C"/>
    <w:rsid w:val="00C577C9"/>
    <w:rsid w:val="00C57E12"/>
    <w:rsid w:val="00C60F71"/>
    <w:rsid w:val="00C6406B"/>
    <w:rsid w:val="00C644B3"/>
    <w:rsid w:val="00C64582"/>
    <w:rsid w:val="00C663DF"/>
    <w:rsid w:val="00C673E2"/>
    <w:rsid w:val="00C676AC"/>
    <w:rsid w:val="00C67B62"/>
    <w:rsid w:val="00C67F5D"/>
    <w:rsid w:val="00C70DE0"/>
    <w:rsid w:val="00C73157"/>
    <w:rsid w:val="00C7363B"/>
    <w:rsid w:val="00C73C83"/>
    <w:rsid w:val="00C74A6A"/>
    <w:rsid w:val="00C7512B"/>
    <w:rsid w:val="00C7514F"/>
    <w:rsid w:val="00C75386"/>
    <w:rsid w:val="00C7541E"/>
    <w:rsid w:val="00C75C86"/>
    <w:rsid w:val="00C761E1"/>
    <w:rsid w:val="00C76930"/>
    <w:rsid w:val="00C83E07"/>
    <w:rsid w:val="00C84779"/>
    <w:rsid w:val="00C85957"/>
    <w:rsid w:val="00C85CBA"/>
    <w:rsid w:val="00C8612D"/>
    <w:rsid w:val="00C86A25"/>
    <w:rsid w:val="00C8712B"/>
    <w:rsid w:val="00C90783"/>
    <w:rsid w:val="00C91676"/>
    <w:rsid w:val="00C91802"/>
    <w:rsid w:val="00C919D2"/>
    <w:rsid w:val="00C92980"/>
    <w:rsid w:val="00C92CEF"/>
    <w:rsid w:val="00C9402C"/>
    <w:rsid w:val="00C946D1"/>
    <w:rsid w:val="00C949A4"/>
    <w:rsid w:val="00C95CE0"/>
    <w:rsid w:val="00C96A5B"/>
    <w:rsid w:val="00C97799"/>
    <w:rsid w:val="00C97DD7"/>
    <w:rsid w:val="00CA30D3"/>
    <w:rsid w:val="00CA3866"/>
    <w:rsid w:val="00CA39BA"/>
    <w:rsid w:val="00CA3F86"/>
    <w:rsid w:val="00CA44BF"/>
    <w:rsid w:val="00CA56B8"/>
    <w:rsid w:val="00CA5CAD"/>
    <w:rsid w:val="00CA5F08"/>
    <w:rsid w:val="00CA7CC6"/>
    <w:rsid w:val="00CB1034"/>
    <w:rsid w:val="00CB107D"/>
    <w:rsid w:val="00CB15A5"/>
    <w:rsid w:val="00CB15BC"/>
    <w:rsid w:val="00CB2942"/>
    <w:rsid w:val="00CB37F7"/>
    <w:rsid w:val="00CB401B"/>
    <w:rsid w:val="00CB4182"/>
    <w:rsid w:val="00CB58AC"/>
    <w:rsid w:val="00CB5B09"/>
    <w:rsid w:val="00CB61DC"/>
    <w:rsid w:val="00CB6592"/>
    <w:rsid w:val="00CB66DD"/>
    <w:rsid w:val="00CB6791"/>
    <w:rsid w:val="00CB68F3"/>
    <w:rsid w:val="00CC01F6"/>
    <w:rsid w:val="00CC084E"/>
    <w:rsid w:val="00CC0F93"/>
    <w:rsid w:val="00CC151E"/>
    <w:rsid w:val="00CC17DA"/>
    <w:rsid w:val="00CC1B76"/>
    <w:rsid w:val="00CC1BE1"/>
    <w:rsid w:val="00CC47A8"/>
    <w:rsid w:val="00CC4E60"/>
    <w:rsid w:val="00CC5527"/>
    <w:rsid w:val="00CC5D4D"/>
    <w:rsid w:val="00CC5FDB"/>
    <w:rsid w:val="00CC6766"/>
    <w:rsid w:val="00CC6FE6"/>
    <w:rsid w:val="00CC747F"/>
    <w:rsid w:val="00CD1829"/>
    <w:rsid w:val="00CD269D"/>
    <w:rsid w:val="00CD2D82"/>
    <w:rsid w:val="00CD2E46"/>
    <w:rsid w:val="00CD2FE0"/>
    <w:rsid w:val="00CD556E"/>
    <w:rsid w:val="00CD692A"/>
    <w:rsid w:val="00CD7EDE"/>
    <w:rsid w:val="00CE1698"/>
    <w:rsid w:val="00CE203E"/>
    <w:rsid w:val="00CE3FD1"/>
    <w:rsid w:val="00CE3FE0"/>
    <w:rsid w:val="00CE429E"/>
    <w:rsid w:val="00CE4A91"/>
    <w:rsid w:val="00CE5442"/>
    <w:rsid w:val="00CE58ED"/>
    <w:rsid w:val="00CE6446"/>
    <w:rsid w:val="00CE6BF2"/>
    <w:rsid w:val="00CF007C"/>
    <w:rsid w:val="00CF0F4C"/>
    <w:rsid w:val="00CF20C1"/>
    <w:rsid w:val="00CF2858"/>
    <w:rsid w:val="00CF383B"/>
    <w:rsid w:val="00CF4D0D"/>
    <w:rsid w:val="00CF69BC"/>
    <w:rsid w:val="00D00463"/>
    <w:rsid w:val="00D008D7"/>
    <w:rsid w:val="00D010D7"/>
    <w:rsid w:val="00D012DE"/>
    <w:rsid w:val="00D01AFF"/>
    <w:rsid w:val="00D0220B"/>
    <w:rsid w:val="00D029AC"/>
    <w:rsid w:val="00D03F55"/>
    <w:rsid w:val="00D04C98"/>
    <w:rsid w:val="00D056CD"/>
    <w:rsid w:val="00D05C25"/>
    <w:rsid w:val="00D05D6A"/>
    <w:rsid w:val="00D0600B"/>
    <w:rsid w:val="00D0631A"/>
    <w:rsid w:val="00D063F1"/>
    <w:rsid w:val="00D10525"/>
    <w:rsid w:val="00D10761"/>
    <w:rsid w:val="00D13587"/>
    <w:rsid w:val="00D136FD"/>
    <w:rsid w:val="00D13E6E"/>
    <w:rsid w:val="00D1417E"/>
    <w:rsid w:val="00D1441F"/>
    <w:rsid w:val="00D14B09"/>
    <w:rsid w:val="00D14C40"/>
    <w:rsid w:val="00D152BD"/>
    <w:rsid w:val="00D16169"/>
    <w:rsid w:val="00D168C5"/>
    <w:rsid w:val="00D16D85"/>
    <w:rsid w:val="00D16EE5"/>
    <w:rsid w:val="00D209D1"/>
    <w:rsid w:val="00D20A23"/>
    <w:rsid w:val="00D20A8A"/>
    <w:rsid w:val="00D20CCA"/>
    <w:rsid w:val="00D22D03"/>
    <w:rsid w:val="00D23203"/>
    <w:rsid w:val="00D23500"/>
    <w:rsid w:val="00D24836"/>
    <w:rsid w:val="00D24CCC"/>
    <w:rsid w:val="00D24F81"/>
    <w:rsid w:val="00D2529F"/>
    <w:rsid w:val="00D2572C"/>
    <w:rsid w:val="00D2600D"/>
    <w:rsid w:val="00D279BF"/>
    <w:rsid w:val="00D27AFF"/>
    <w:rsid w:val="00D27D3B"/>
    <w:rsid w:val="00D30AE4"/>
    <w:rsid w:val="00D30F8B"/>
    <w:rsid w:val="00D31497"/>
    <w:rsid w:val="00D315EC"/>
    <w:rsid w:val="00D32177"/>
    <w:rsid w:val="00D33D53"/>
    <w:rsid w:val="00D33FF1"/>
    <w:rsid w:val="00D343EB"/>
    <w:rsid w:val="00D359E6"/>
    <w:rsid w:val="00D35EA2"/>
    <w:rsid w:val="00D362C0"/>
    <w:rsid w:val="00D37775"/>
    <w:rsid w:val="00D43DBD"/>
    <w:rsid w:val="00D459FD"/>
    <w:rsid w:val="00D45B60"/>
    <w:rsid w:val="00D460C4"/>
    <w:rsid w:val="00D46C23"/>
    <w:rsid w:val="00D46FCB"/>
    <w:rsid w:val="00D5173D"/>
    <w:rsid w:val="00D5184B"/>
    <w:rsid w:val="00D52359"/>
    <w:rsid w:val="00D52C82"/>
    <w:rsid w:val="00D53AF4"/>
    <w:rsid w:val="00D53EE6"/>
    <w:rsid w:val="00D56A47"/>
    <w:rsid w:val="00D57B4C"/>
    <w:rsid w:val="00D611B5"/>
    <w:rsid w:val="00D62DB4"/>
    <w:rsid w:val="00D62DDD"/>
    <w:rsid w:val="00D63D5D"/>
    <w:rsid w:val="00D643E2"/>
    <w:rsid w:val="00D65035"/>
    <w:rsid w:val="00D70EC1"/>
    <w:rsid w:val="00D71E69"/>
    <w:rsid w:val="00D72DA5"/>
    <w:rsid w:val="00D731DD"/>
    <w:rsid w:val="00D73C58"/>
    <w:rsid w:val="00D7564B"/>
    <w:rsid w:val="00D76BB1"/>
    <w:rsid w:val="00D77BB0"/>
    <w:rsid w:val="00D77FFC"/>
    <w:rsid w:val="00D804AE"/>
    <w:rsid w:val="00D804FD"/>
    <w:rsid w:val="00D82756"/>
    <w:rsid w:val="00D8285D"/>
    <w:rsid w:val="00D850CE"/>
    <w:rsid w:val="00D85B87"/>
    <w:rsid w:val="00D85D0B"/>
    <w:rsid w:val="00D86234"/>
    <w:rsid w:val="00D86632"/>
    <w:rsid w:val="00D87E65"/>
    <w:rsid w:val="00D90E58"/>
    <w:rsid w:val="00D91284"/>
    <w:rsid w:val="00D91A1B"/>
    <w:rsid w:val="00D92178"/>
    <w:rsid w:val="00D92470"/>
    <w:rsid w:val="00D92A00"/>
    <w:rsid w:val="00D932A7"/>
    <w:rsid w:val="00D93C9B"/>
    <w:rsid w:val="00D955A5"/>
    <w:rsid w:val="00D97696"/>
    <w:rsid w:val="00D97DE2"/>
    <w:rsid w:val="00D97EF8"/>
    <w:rsid w:val="00DA12FE"/>
    <w:rsid w:val="00DA178D"/>
    <w:rsid w:val="00DA2198"/>
    <w:rsid w:val="00DA27D7"/>
    <w:rsid w:val="00DA45B4"/>
    <w:rsid w:val="00DA4637"/>
    <w:rsid w:val="00DA5AC0"/>
    <w:rsid w:val="00DA695B"/>
    <w:rsid w:val="00DA740A"/>
    <w:rsid w:val="00DB07E4"/>
    <w:rsid w:val="00DB1717"/>
    <w:rsid w:val="00DB239C"/>
    <w:rsid w:val="00DB2965"/>
    <w:rsid w:val="00DB30A7"/>
    <w:rsid w:val="00DB38D4"/>
    <w:rsid w:val="00DB7530"/>
    <w:rsid w:val="00DC201A"/>
    <w:rsid w:val="00DC2872"/>
    <w:rsid w:val="00DC2D76"/>
    <w:rsid w:val="00DC3E1F"/>
    <w:rsid w:val="00DC55F4"/>
    <w:rsid w:val="00DC5795"/>
    <w:rsid w:val="00DC60E4"/>
    <w:rsid w:val="00DC76EF"/>
    <w:rsid w:val="00DC798F"/>
    <w:rsid w:val="00DD2FB9"/>
    <w:rsid w:val="00DD31B6"/>
    <w:rsid w:val="00DD4BE5"/>
    <w:rsid w:val="00DD4F83"/>
    <w:rsid w:val="00DD547C"/>
    <w:rsid w:val="00DD6104"/>
    <w:rsid w:val="00DD6EA1"/>
    <w:rsid w:val="00DD7F11"/>
    <w:rsid w:val="00DE0B35"/>
    <w:rsid w:val="00DE0EC5"/>
    <w:rsid w:val="00DE132D"/>
    <w:rsid w:val="00DE1743"/>
    <w:rsid w:val="00DE2442"/>
    <w:rsid w:val="00DE27E5"/>
    <w:rsid w:val="00DE2A12"/>
    <w:rsid w:val="00DE4D49"/>
    <w:rsid w:val="00DE5BC6"/>
    <w:rsid w:val="00DE6342"/>
    <w:rsid w:val="00DE6869"/>
    <w:rsid w:val="00DE6DE7"/>
    <w:rsid w:val="00DE6ECB"/>
    <w:rsid w:val="00DE772D"/>
    <w:rsid w:val="00DF0248"/>
    <w:rsid w:val="00DF1308"/>
    <w:rsid w:val="00DF16AE"/>
    <w:rsid w:val="00DF16CE"/>
    <w:rsid w:val="00DF288B"/>
    <w:rsid w:val="00DF2D19"/>
    <w:rsid w:val="00DF384C"/>
    <w:rsid w:val="00DF39E5"/>
    <w:rsid w:val="00DF3E8E"/>
    <w:rsid w:val="00DF4FF5"/>
    <w:rsid w:val="00DF5858"/>
    <w:rsid w:val="00DF5EB6"/>
    <w:rsid w:val="00DF6BA7"/>
    <w:rsid w:val="00DF706B"/>
    <w:rsid w:val="00DF7929"/>
    <w:rsid w:val="00DF7B99"/>
    <w:rsid w:val="00E00D14"/>
    <w:rsid w:val="00E01E17"/>
    <w:rsid w:val="00E0256F"/>
    <w:rsid w:val="00E027E4"/>
    <w:rsid w:val="00E031FE"/>
    <w:rsid w:val="00E043E5"/>
    <w:rsid w:val="00E045CC"/>
    <w:rsid w:val="00E05078"/>
    <w:rsid w:val="00E0554E"/>
    <w:rsid w:val="00E05FBA"/>
    <w:rsid w:val="00E065CD"/>
    <w:rsid w:val="00E066EC"/>
    <w:rsid w:val="00E06730"/>
    <w:rsid w:val="00E07642"/>
    <w:rsid w:val="00E1027B"/>
    <w:rsid w:val="00E11084"/>
    <w:rsid w:val="00E1166C"/>
    <w:rsid w:val="00E116F0"/>
    <w:rsid w:val="00E11893"/>
    <w:rsid w:val="00E13A8A"/>
    <w:rsid w:val="00E140CF"/>
    <w:rsid w:val="00E16226"/>
    <w:rsid w:val="00E16D2D"/>
    <w:rsid w:val="00E176DD"/>
    <w:rsid w:val="00E17869"/>
    <w:rsid w:val="00E17B21"/>
    <w:rsid w:val="00E20D70"/>
    <w:rsid w:val="00E21443"/>
    <w:rsid w:val="00E219FE"/>
    <w:rsid w:val="00E21D87"/>
    <w:rsid w:val="00E21F58"/>
    <w:rsid w:val="00E22CEF"/>
    <w:rsid w:val="00E232DB"/>
    <w:rsid w:val="00E23EB6"/>
    <w:rsid w:val="00E2408B"/>
    <w:rsid w:val="00E24A62"/>
    <w:rsid w:val="00E258C0"/>
    <w:rsid w:val="00E259B5"/>
    <w:rsid w:val="00E268CC"/>
    <w:rsid w:val="00E269B4"/>
    <w:rsid w:val="00E26DD7"/>
    <w:rsid w:val="00E27ECB"/>
    <w:rsid w:val="00E30C8C"/>
    <w:rsid w:val="00E319C0"/>
    <w:rsid w:val="00E32DCD"/>
    <w:rsid w:val="00E333DC"/>
    <w:rsid w:val="00E335FB"/>
    <w:rsid w:val="00E33E6D"/>
    <w:rsid w:val="00E34C73"/>
    <w:rsid w:val="00E34ED3"/>
    <w:rsid w:val="00E36934"/>
    <w:rsid w:val="00E36D56"/>
    <w:rsid w:val="00E37DE3"/>
    <w:rsid w:val="00E4044E"/>
    <w:rsid w:val="00E418F2"/>
    <w:rsid w:val="00E41D62"/>
    <w:rsid w:val="00E41EA6"/>
    <w:rsid w:val="00E426A9"/>
    <w:rsid w:val="00E42729"/>
    <w:rsid w:val="00E42C77"/>
    <w:rsid w:val="00E43705"/>
    <w:rsid w:val="00E43D89"/>
    <w:rsid w:val="00E442EF"/>
    <w:rsid w:val="00E444E0"/>
    <w:rsid w:val="00E450A5"/>
    <w:rsid w:val="00E455D8"/>
    <w:rsid w:val="00E45D3E"/>
    <w:rsid w:val="00E4657C"/>
    <w:rsid w:val="00E4687B"/>
    <w:rsid w:val="00E47F39"/>
    <w:rsid w:val="00E504AC"/>
    <w:rsid w:val="00E511B7"/>
    <w:rsid w:val="00E517DF"/>
    <w:rsid w:val="00E51C11"/>
    <w:rsid w:val="00E51D94"/>
    <w:rsid w:val="00E521B8"/>
    <w:rsid w:val="00E53DDD"/>
    <w:rsid w:val="00E54591"/>
    <w:rsid w:val="00E55A98"/>
    <w:rsid w:val="00E56AE1"/>
    <w:rsid w:val="00E60FCE"/>
    <w:rsid w:val="00E61671"/>
    <w:rsid w:val="00E61808"/>
    <w:rsid w:val="00E63578"/>
    <w:rsid w:val="00E64362"/>
    <w:rsid w:val="00E64594"/>
    <w:rsid w:val="00E6495B"/>
    <w:rsid w:val="00E64D5A"/>
    <w:rsid w:val="00E65A03"/>
    <w:rsid w:val="00E662E9"/>
    <w:rsid w:val="00E67959"/>
    <w:rsid w:val="00E7010A"/>
    <w:rsid w:val="00E730B3"/>
    <w:rsid w:val="00E7329D"/>
    <w:rsid w:val="00E73397"/>
    <w:rsid w:val="00E73C47"/>
    <w:rsid w:val="00E77448"/>
    <w:rsid w:val="00E8015B"/>
    <w:rsid w:val="00E8039B"/>
    <w:rsid w:val="00E80468"/>
    <w:rsid w:val="00E819BD"/>
    <w:rsid w:val="00E81AA5"/>
    <w:rsid w:val="00E81AB7"/>
    <w:rsid w:val="00E8208A"/>
    <w:rsid w:val="00E8325D"/>
    <w:rsid w:val="00E83A63"/>
    <w:rsid w:val="00E85B0A"/>
    <w:rsid w:val="00E8766C"/>
    <w:rsid w:val="00E878C2"/>
    <w:rsid w:val="00E908B2"/>
    <w:rsid w:val="00E90DF3"/>
    <w:rsid w:val="00E930EC"/>
    <w:rsid w:val="00E93451"/>
    <w:rsid w:val="00E935AB"/>
    <w:rsid w:val="00E94298"/>
    <w:rsid w:val="00E94A87"/>
    <w:rsid w:val="00E94B64"/>
    <w:rsid w:val="00E95680"/>
    <w:rsid w:val="00E958DD"/>
    <w:rsid w:val="00E95B59"/>
    <w:rsid w:val="00E95FF8"/>
    <w:rsid w:val="00E96DFD"/>
    <w:rsid w:val="00E96EC1"/>
    <w:rsid w:val="00E9781D"/>
    <w:rsid w:val="00EA01DE"/>
    <w:rsid w:val="00EA0D76"/>
    <w:rsid w:val="00EA145B"/>
    <w:rsid w:val="00EA1C3C"/>
    <w:rsid w:val="00EA1D3E"/>
    <w:rsid w:val="00EA2144"/>
    <w:rsid w:val="00EA22B9"/>
    <w:rsid w:val="00EA25DD"/>
    <w:rsid w:val="00EA29C1"/>
    <w:rsid w:val="00EA2E5C"/>
    <w:rsid w:val="00EA3971"/>
    <w:rsid w:val="00EA4833"/>
    <w:rsid w:val="00EA4EF1"/>
    <w:rsid w:val="00EA5832"/>
    <w:rsid w:val="00EA5FE4"/>
    <w:rsid w:val="00EA7B7F"/>
    <w:rsid w:val="00EB0006"/>
    <w:rsid w:val="00EB02E0"/>
    <w:rsid w:val="00EB0F74"/>
    <w:rsid w:val="00EB1163"/>
    <w:rsid w:val="00EB288F"/>
    <w:rsid w:val="00EB3098"/>
    <w:rsid w:val="00EB3B3D"/>
    <w:rsid w:val="00EB43E4"/>
    <w:rsid w:val="00EB53D7"/>
    <w:rsid w:val="00EB5BFB"/>
    <w:rsid w:val="00EB5F25"/>
    <w:rsid w:val="00EB72E6"/>
    <w:rsid w:val="00EC1543"/>
    <w:rsid w:val="00EC37D1"/>
    <w:rsid w:val="00EC3AF6"/>
    <w:rsid w:val="00EC4444"/>
    <w:rsid w:val="00EC656B"/>
    <w:rsid w:val="00EC6B4C"/>
    <w:rsid w:val="00ED01DF"/>
    <w:rsid w:val="00ED0BC8"/>
    <w:rsid w:val="00ED190D"/>
    <w:rsid w:val="00ED1CB0"/>
    <w:rsid w:val="00ED2DB6"/>
    <w:rsid w:val="00ED4027"/>
    <w:rsid w:val="00ED41C5"/>
    <w:rsid w:val="00ED623C"/>
    <w:rsid w:val="00ED6489"/>
    <w:rsid w:val="00EE04BC"/>
    <w:rsid w:val="00EE1C57"/>
    <w:rsid w:val="00EE3125"/>
    <w:rsid w:val="00EE3C4A"/>
    <w:rsid w:val="00EE3EDB"/>
    <w:rsid w:val="00EE496F"/>
    <w:rsid w:val="00EE52B8"/>
    <w:rsid w:val="00EE5470"/>
    <w:rsid w:val="00EE5512"/>
    <w:rsid w:val="00EE589A"/>
    <w:rsid w:val="00EE60B3"/>
    <w:rsid w:val="00EF0CCA"/>
    <w:rsid w:val="00EF29BC"/>
    <w:rsid w:val="00EF344F"/>
    <w:rsid w:val="00EF3969"/>
    <w:rsid w:val="00EF4E7E"/>
    <w:rsid w:val="00EF560A"/>
    <w:rsid w:val="00EF5CB5"/>
    <w:rsid w:val="00EF70D7"/>
    <w:rsid w:val="00F00221"/>
    <w:rsid w:val="00F010B4"/>
    <w:rsid w:val="00F013D8"/>
    <w:rsid w:val="00F019FC"/>
    <w:rsid w:val="00F02347"/>
    <w:rsid w:val="00F027F1"/>
    <w:rsid w:val="00F02DEA"/>
    <w:rsid w:val="00F0320B"/>
    <w:rsid w:val="00F03A59"/>
    <w:rsid w:val="00F043B0"/>
    <w:rsid w:val="00F04422"/>
    <w:rsid w:val="00F04CF3"/>
    <w:rsid w:val="00F06433"/>
    <w:rsid w:val="00F06981"/>
    <w:rsid w:val="00F1014C"/>
    <w:rsid w:val="00F10269"/>
    <w:rsid w:val="00F11F02"/>
    <w:rsid w:val="00F12517"/>
    <w:rsid w:val="00F12AA1"/>
    <w:rsid w:val="00F13CEC"/>
    <w:rsid w:val="00F14037"/>
    <w:rsid w:val="00F15864"/>
    <w:rsid w:val="00F15B5E"/>
    <w:rsid w:val="00F20D4E"/>
    <w:rsid w:val="00F2104C"/>
    <w:rsid w:val="00F21522"/>
    <w:rsid w:val="00F21594"/>
    <w:rsid w:val="00F261D0"/>
    <w:rsid w:val="00F26710"/>
    <w:rsid w:val="00F26C6E"/>
    <w:rsid w:val="00F26D04"/>
    <w:rsid w:val="00F2756F"/>
    <w:rsid w:val="00F32D9D"/>
    <w:rsid w:val="00F33642"/>
    <w:rsid w:val="00F339BE"/>
    <w:rsid w:val="00F33C32"/>
    <w:rsid w:val="00F346AF"/>
    <w:rsid w:val="00F34973"/>
    <w:rsid w:val="00F34EB9"/>
    <w:rsid w:val="00F35A8E"/>
    <w:rsid w:val="00F35AA7"/>
    <w:rsid w:val="00F37AE5"/>
    <w:rsid w:val="00F406E2"/>
    <w:rsid w:val="00F41074"/>
    <w:rsid w:val="00F41260"/>
    <w:rsid w:val="00F413AF"/>
    <w:rsid w:val="00F414F0"/>
    <w:rsid w:val="00F41850"/>
    <w:rsid w:val="00F418E3"/>
    <w:rsid w:val="00F41FD9"/>
    <w:rsid w:val="00F4253C"/>
    <w:rsid w:val="00F42637"/>
    <w:rsid w:val="00F43522"/>
    <w:rsid w:val="00F436D5"/>
    <w:rsid w:val="00F44492"/>
    <w:rsid w:val="00F44D48"/>
    <w:rsid w:val="00F45217"/>
    <w:rsid w:val="00F452DE"/>
    <w:rsid w:val="00F46004"/>
    <w:rsid w:val="00F46E90"/>
    <w:rsid w:val="00F50BD0"/>
    <w:rsid w:val="00F512F7"/>
    <w:rsid w:val="00F519C9"/>
    <w:rsid w:val="00F51ACB"/>
    <w:rsid w:val="00F51C27"/>
    <w:rsid w:val="00F52DF1"/>
    <w:rsid w:val="00F54248"/>
    <w:rsid w:val="00F54A52"/>
    <w:rsid w:val="00F54BF9"/>
    <w:rsid w:val="00F55803"/>
    <w:rsid w:val="00F55C5F"/>
    <w:rsid w:val="00F567FA"/>
    <w:rsid w:val="00F56E1A"/>
    <w:rsid w:val="00F57AFE"/>
    <w:rsid w:val="00F60425"/>
    <w:rsid w:val="00F60458"/>
    <w:rsid w:val="00F610EE"/>
    <w:rsid w:val="00F62F80"/>
    <w:rsid w:val="00F6329B"/>
    <w:rsid w:val="00F634EC"/>
    <w:rsid w:val="00F63F77"/>
    <w:rsid w:val="00F64B5B"/>
    <w:rsid w:val="00F64E0D"/>
    <w:rsid w:val="00F65779"/>
    <w:rsid w:val="00F66306"/>
    <w:rsid w:val="00F701E7"/>
    <w:rsid w:val="00F7028B"/>
    <w:rsid w:val="00F70648"/>
    <w:rsid w:val="00F70957"/>
    <w:rsid w:val="00F720B2"/>
    <w:rsid w:val="00F736D5"/>
    <w:rsid w:val="00F73A43"/>
    <w:rsid w:val="00F73C8B"/>
    <w:rsid w:val="00F743EC"/>
    <w:rsid w:val="00F745B4"/>
    <w:rsid w:val="00F74AB2"/>
    <w:rsid w:val="00F74EF4"/>
    <w:rsid w:val="00F7513D"/>
    <w:rsid w:val="00F75BFE"/>
    <w:rsid w:val="00F76238"/>
    <w:rsid w:val="00F7736C"/>
    <w:rsid w:val="00F777F2"/>
    <w:rsid w:val="00F8035A"/>
    <w:rsid w:val="00F807BF"/>
    <w:rsid w:val="00F80FAD"/>
    <w:rsid w:val="00F82961"/>
    <w:rsid w:val="00F84005"/>
    <w:rsid w:val="00F847D7"/>
    <w:rsid w:val="00F84C1F"/>
    <w:rsid w:val="00F86383"/>
    <w:rsid w:val="00F8644B"/>
    <w:rsid w:val="00F8776A"/>
    <w:rsid w:val="00F90B42"/>
    <w:rsid w:val="00F91018"/>
    <w:rsid w:val="00F938C3"/>
    <w:rsid w:val="00F94AFB"/>
    <w:rsid w:val="00FA07B1"/>
    <w:rsid w:val="00FA0B74"/>
    <w:rsid w:val="00FA1096"/>
    <w:rsid w:val="00FA1156"/>
    <w:rsid w:val="00FA1396"/>
    <w:rsid w:val="00FA1AA9"/>
    <w:rsid w:val="00FA28C2"/>
    <w:rsid w:val="00FA6369"/>
    <w:rsid w:val="00FA65DB"/>
    <w:rsid w:val="00FB12B3"/>
    <w:rsid w:val="00FB27E7"/>
    <w:rsid w:val="00FB2877"/>
    <w:rsid w:val="00FB34DE"/>
    <w:rsid w:val="00FB4185"/>
    <w:rsid w:val="00FB51C1"/>
    <w:rsid w:val="00FB5EB4"/>
    <w:rsid w:val="00FB763B"/>
    <w:rsid w:val="00FB78D2"/>
    <w:rsid w:val="00FC0919"/>
    <w:rsid w:val="00FC0955"/>
    <w:rsid w:val="00FC0D50"/>
    <w:rsid w:val="00FC0E9B"/>
    <w:rsid w:val="00FC189A"/>
    <w:rsid w:val="00FC1A30"/>
    <w:rsid w:val="00FC1F0C"/>
    <w:rsid w:val="00FC27F5"/>
    <w:rsid w:val="00FC2FD0"/>
    <w:rsid w:val="00FC398D"/>
    <w:rsid w:val="00FC3B78"/>
    <w:rsid w:val="00FC3F7A"/>
    <w:rsid w:val="00FC4B37"/>
    <w:rsid w:val="00FC50EC"/>
    <w:rsid w:val="00FC5A4D"/>
    <w:rsid w:val="00FD112A"/>
    <w:rsid w:val="00FD353C"/>
    <w:rsid w:val="00FD3C55"/>
    <w:rsid w:val="00FD451A"/>
    <w:rsid w:val="00FD4739"/>
    <w:rsid w:val="00FD50BD"/>
    <w:rsid w:val="00FD5589"/>
    <w:rsid w:val="00FD5F67"/>
    <w:rsid w:val="00FD6260"/>
    <w:rsid w:val="00FD6652"/>
    <w:rsid w:val="00FD69C0"/>
    <w:rsid w:val="00FD6E3B"/>
    <w:rsid w:val="00FE07FE"/>
    <w:rsid w:val="00FE0DA3"/>
    <w:rsid w:val="00FE0FA8"/>
    <w:rsid w:val="00FE19CE"/>
    <w:rsid w:val="00FE1A58"/>
    <w:rsid w:val="00FE1BC5"/>
    <w:rsid w:val="00FE2167"/>
    <w:rsid w:val="00FE2177"/>
    <w:rsid w:val="00FE2440"/>
    <w:rsid w:val="00FE36E6"/>
    <w:rsid w:val="00FE408B"/>
    <w:rsid w:val="00FE4C3F"/>
    <w:rsid w:val="00FE5EA5"/>
    <w:rsid w:val="00FE5F0E"/>
    <w:rsid w:val="00FE62AA"/>
    <w:rsid w:val="00FE6CDA"/>
    <w:rsid w:val="00FF0BAA"/>
    <w:rsid w:val="00FF14B0"/>
    <w:rsid w:val="00FF15FD"/>
    <w:rsid w:val="00FF17CF"/>
    <w:rsid w:val="00FF202B"/>
    <w:rsid w:val="00FF48E5"/>
    <w:rsid w:val="00FF5AAA"/>
    <w:rsid w:val="00FF5B86"/>
    <w:rsid w:val="00FF67E6"/>
    <w:rsid w:val="00FF7980"/>
    <w:rsid w:val="00FF79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D3094C"/>
  <w15:docId w15:val="{7383A102-1812-4EC0-88F9-57E43626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6234"/>
    <w:rPr>
      <w:lang w:val="pl-PL"/>
    </w:rPr>
  </w:style>
  <w:style w:type="paragraph" w:styleId="Nagwek1">
    <w:name w:val="heading 1"/>
    <w:basedOn w:val="Normalny"/>
    <w:next w:val="Normalny"/>
    <w:link w:val="Nagwek1Znak"/>
    <w:uiPriority w:val="9"/>
    <w:qFormat/>
    <w:rsid w:val="00D86234"/>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D86234"/>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D86234"/>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D86234"/>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D86234"/>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D862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D86234"/>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D86234"/>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D86234"/>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86234"/>
    <w:rPr>
      <w:rFonts w:asciiTheme="majorHAnsi" w:eastAsiaTheme="majorEastAsia" w:hAnsiTheme="majorHAnsi" w:cstheme="majorBidi"/>
      <w:b/>
      <w:bCs/>
    </w:rPr>
  </w:style>
  <w:style w:type="numbering" w:customStyle="1" w:styleId="Bezlisty1">
    <w:name w:val="Bez listy1"/>
    <w:next w:val="Bezlisty"/>
    <w:uiPriority w:val="99"/>
    <w:semiHidden/>
    <w:unhideWhenUsed/>
    <w:rsid w:val="006336EC"/>
  </w:style>
  <w:style w:type="character" w:styleId="Hipercze">
    <w:name w:val="Hyperlink"/>
    <w:uiPriority w:val="99"/>
    <w:unhideWhenUsed/>
    <w:rsid w:val="006336EC"/>
    <w:rPr>
      <w:color w:val="0000FF"/>
      <w:u w:val="single"/>
    </w:rPr>
  </w:style>
  <w:style w:type="paragraph" w:styleId="Akapitzlist">
    <w:name w:val="List Paragraph"/>
    <w:aliases w:val="Wypunktowanie"/>
    <w:basedOn w:val="Normalny"/>
    <w:link w:val="AkapitzlistZnak"/>
    <w:uiPriority w:val="34"/>
    <w:qFormat/>
    <w:rsid w:val="00D86234"/>
    <w:pPr>
      <w:ind w:left="720"/>
      <w:contextualSpacing/>
    </w:pPr>
  </w:style>
  <w:style w:type="paragraph" w:styleId="Nagwek">
    <w:name w:val="header"/>
    <w:basedOn w:val="Normalny"/>
    <w:link w:val="NagwekZnak"/>
    <w:rsid w:val="006336EC"/>
    <w:pPr>
      <w:numPr>
        <w:ilvl w:val="1"/>
        <w:numId w:val="1"/>
      </w:numPr>
      <w:tabs>
        <w:tab w:val="center" w:pos="4536"/>
        <w:tab w:val="right" w:pos="9072"/>
      </w:tabs>
      <w:spacing w:line="240" w:lineRule="auto"/>
    </w:pPr>
    <w:rPr>
      <w:rFonts w:ascii="Times New Roman" w:eastAsia="Times New Roman" w:hAnsi="Times New Roman" w:cs="Times New Roman"/>
      <w:szCs w:val="24"/>
      <w:lang w:eastAsia="pl-PL"/>
    </w:rPr>
  </w:style>
  <w:style w:type="character" w:customStyle="1" w:styleId="NagwekZnak">
    <w:name w:val="Nagłówek Znak"/>
    <w:basedOn w:val="Domylnaczcionkaakapitu"/>
    <w:link w:val="Nagwek"/>
    <w:rsid w:val="006336EC"/>
    <w:rPr>
      <w:rFonts w:ascii="Times New Roman" w:eastAsia="Times New Roman" w:hAnsi="Times New Roman" w:cs="Times New Roman"/>
      <w:szCs w:val="24"/>
      <w:lang w:val="pl-PL" w:eastAsia="pl-PL"/>
    </w:rPr>
  </w:style>
  <w:style w:type="paragraph" w:styleId="Stopka">
    <w:name w:val="footer"/>
    <w:basedOn w:val="Normalny"/>
    <w:link w:val="StopkaZnak"/>
    <w:uiPriority w:val="99"/>
    <w:unhideWhenUsed/>
    <w:rsid w:val="006336EC"/>
    <w:pPr>
      <w:tabs>
        <w:tab w:val="center" w:pos="4536"/>
        <w:tab w:val="right" w:pos="9072"/>
      </w:tabs>
      <w:spacing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6336EC"/>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6336EC"/>
    <w:pPr>
      <w:spacing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6336EC"/>
    <w:rPr>
      <w:rFonts w:ascii="Tahoma" w:eastAsia="Times New Roman" w:hAnsi="Tahoma" w:cs="Times New Roman"/>
      <w:sz w:val="16"/>
      <w:szCs w:val="16"/>
      <w:lang w:eastAsia="pl-PL"/>
    </w:rPr>
  </w:style>
  <w:style w:type="paragraph" w:styleId="NormalnyWeb">
    <w:name w:val="Normal (Web)"/>
    <w:basedOn w:val="Normalny"/>
    <w:uiPriority w:val="99"/>
    <w:unhideWhenUsed/>
    <w:rsid w:val="006336EC"/>
    <w:pPr>
      <w:spacing w:before="100" w:beforeAutospacing="1" w:after="100" w:afterAutospacing="1" w:line="240" w:lineRule="auto"/>
    </w:pPr>
    <w:rPr>
      <w:rFonts w:ascii="Times New Roman" w:eastAsia="Times New Roman" w:hAnsi="Times New Roman" w:cs="Times New Roman"/>
      <w:szCs w:val="24"/>
      <w:lang w:eastAsia="pl-PL"/>
    </w:rPr>
  </w:style>
  <w:style w:type="paragraph" w:styleId="Tekstpodstawowy">
    <w:name w:val="Body Text"/>
    <w:basedOn w:val="Normalny"/>
    <w:link w:val="TekstpodstawowyZnak"/>
    <w:uiPriority w:val="99"/>
    <w:unhideWhenUsed/>
    <w:rsid w:val="006336EC"/>
    <w:pPr>
      <w:spacing w:after="120"/>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uiPriority w:val="99"/>
    <w:rsid w:val="006336EC"/>
    <w:rPr>
      <w:rFonts w:ascii="Calibri" w:eastAsia="Times New Roman" w:hAnsi="Calibri" w:cs="Times New Roman"/>
      <w:lang w:eastAsia="pl-PL"/>
    </w:rPr>
  </w:style>
  <w:style w:type="character" w:customStyle="1" w:styleId="text">
    <w:name w:val="text"/>
    <w:basedOn w:val="Domylnaczcionkaakapitu"/>
    <w:rsid w:val="006336EC"/>
  </w:style>
  <w:style w:type="table" w:styleId="Tabela-Siatka">
    <w:name w:val="Table Grid"/>
    <w:basedOn w:val="Standardowy"/>
    <w:uiPriority w:val="59"/>
    <w:rsid w:val="006336EC"/>
    <w:pPr>
      <w:spacing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Normalny"/>
    <w:rsid w:val="006336EC"/>
    <w:pPr>
      <w:widowControl w:val="0"/>
      <w:autoSpaceDE w:val="0"/>
      <w:autoSpaceDN w:val="0"/>
      <w:adjustRightInd w:val="0"/>
      <w:spacing w:line="275" w:lineRule="exact"/>
      <w:ind w:firstLine="713"/>
    </w:pPr>
    <w:rPr>
      <w:rFonts w:ascii="Times New Roman" w:eastAsia="Times New Roman" w:hAnsi="Times New Roman" w:cs="Times New Roman"/>
      <w:szCs w:val="24"/>
      <w:lang w:eastAsia="pl-PL"/>
    </w:rPr>
  </w:style>
  <w:style w:type="paragraph" w:customStyle="1" w:styleId="Style9">
    <w:name w:val="Style9"/>
    <w:basedOn w:val="Normalny"/>
    <w:rsid w:val="006336EC"/>
    <w:pPr>
      <w:widowControl w:val="0"/>
      <w:autoSpaceDE w:val="0"/>
      <w:autoSpaceDN w:val="0"/>
      <w:adjustRightInd w:val="0"/>
      <w:spacing w:line="275" w:lineRule="exact"/>
      <w:ind w:hanging="129"/>
    </w:pPr>
    <w:rPr>
      <w:rFonts w:ascii="Times New Roman" w:eastAsia="Times New Roman" w:hAnsi="Times New Roman" w:cs="Times New Roman"/>
      <w:szCs w:val="24"/>
      <w:lang w:eastAsia="pl-PL"/>
    </w:rPr>
  </w:style>
  <w:style w:type="paragraph" w:customStyle="1" w:styleId="Style10">
    <w:name w:val="Style10"/>
    <w:basedOn w:val="Normalny"/>
    <w:uiPriority w:val="99"/>
    <w:rsid w:val="006336EC"/>
    <w:pPr>
      <w:widowControl w:val="0"/>
      <w:autoSpaceDE w:val="0"/>
      <w:autoSpaceDN w:val="0"/>
      <w:adjustRightInd w:val="0"/>
      <w:spacing w:line="240" w:lineRule="auto"/>
    </w:pPr>
    <w:rPr>
      <w:rFonts w:ascii="Times New Roman" w:eastAsia="Times New Roman" w:hAnsi="Times New Roman" w:cs="Times New Roman"/>
      <w:szCs w:val="24"/>
      <w:lang w:eastAsia="pl-PL"/>
    </w:rPr>
  </w:style>
  <w:style w:type="paragraph" w:customStyle="1" w:styleId="Style11">
    <w:name w:val="Style11"/>
    <w:basedOn w:val="Normalny"/>
    <w:rsid w:val="006336EC"/>
    <w:pPr>
      <w:widowControl w:val="0"/>
      <w:autoSpaceDE w:val="0"/>
      <w:autoSpaceDN w:val="0"/>
      <w:adjustRightInd w:val="0"/>
      <w:spacing w:line="240" w:lineRule="auto"/>
    </w:pPr>
    <w:rPr>
      <w:rFonts w:ascii="Times New Roman" w:eastAsia="Times New Roman" w:hAnsi="Times New Roman" w:cs="Times New Roman"/>
      <w:szCs w:val="24"/>
      <w:lang w:eastAsia="pl-PL"/>
    </w:rPr>
  </w:style>
  <w:style w:type="character" w:customStyle="1" w:styleId="FontStyle15">
    <w:name w:val="Font Style15"/>
    <w:rsid w:val="006336EC"/>
    <w:rPr>
      <w:rFonts w:ascii="Times New Roman" w:hAnsi="Times New Roman" w:cs="Times New Roman"/>
      <w:sz w:val="24"/>
      <w:szCs w:val="24"/>
    </w:rPr>
  </w:style>
  <w:style w:type="character" w:customStyle="1" w:styleId="FontStyle16">
    <w:name w:val="Font Style16"/>
    <w:rsid w:val="006336EC"/>
    <w:rPr>
      <w:rFonts w:ascii="Times New Roman" w:hAnsi="Times New Roman" w:cs="Times New Roman"/>
      <w:sz w:val="22"/>
      <w:szCs w:val="22"/>
    </w:rPr>
  </w:style>
  <w:style w:type="paragraph" w:customStyle="1" w:styleId="Tekstpodstawowy21">
    <w:name w:val="Tekst podstawowy 21"/>
    <w:basedOn w:val="Normalny"/>
    <w:rsid w:val="006336EC"/>
    <w:pPr>
      <w:overflowPunct w:val="0"/>
      <w:autoSpaceDE w:val="0"/>
      <w:autoSpaceDN w:val="0"/>
      <w:adjustRightInd w:val="0"/>
      <w:spacing w:line="240" w:lineRule="auto"/>
    </w:pPr>
    <w:rPr>
      <w:rFonts w:ascii="Times New Roman" w:eastAsia="Times New Roman" w:hAnsi="Times New Roman" w:cs="Times New Roman"/>
      <w:szCs w:val="20"/>
      <w:lang w:eastAsia="pl-PL"/>
    </w:rPr>
  </w:style>
  <w:style w:type="paragraph" w:styleId="Tekstprzypisukocowego">
    <w:name w:val="endnote text"/>
    <w:basedOn w:val="Normalny"/>
    <w:link w:val="TekstprzypisukocowegoZnak"/>
    <w:uiPriority w:val="99"/>
    <w:semiHidden/>
    <w:unhideWhenUsed/>
    <w:rsid w:val="006336EC"/>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336EC"/>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6336EC"/>
    <w:rPr>
      <w:vertAlign w:val="superscript"/>
    </w:rPr>
  </w:style>
  <w:style w:type="paragraph" w:styleId="Tekstpodstawowy3">
    <w:name w:val="Body Text 3"/>
    <w:basedOn w:val="Normalny"/>
    <w:link w:val="Tekstpodstawowy3Znak"/>
    <w:uiPriority w:val="99"/>
    <w:unhideWhenUsed/>
    <w:rsid w:val="006336EC"/>
    <w:pPr>
      <w:spacing w:after="120"/>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uiPriority w:val="99"/>
    <w:rsid w:val="006336EC"/>
    <w:rPr>
      <w:rFonts w:ascii="Calibri" w:eastAsia="Times New Roman" w:hAnsi="Calibri" w:cs="Times New Roman"/>
      <w:sz w:val="16"/>
      <w:szCs w:val="16"/>
      <w:lang w:eastAsia="pl-PL"/>
    </w:rPr>
  </w:style>
  <w:style w:type="character" w:customStyle="1" w:styleId="luchili">
    <w:name w:val="luc_hili"/>
    <w:basedOn w:val="Domylnaczcionkaakapitu"/>
    <w:rsid w:val="006336EC"/>
  </w:style>
  <w:style w:type="paragraph" w:styleId="Zwykytekst">
    <w:name w:val="Plain Text"/>
    <w:basedOn w:val="Normalny"/>
    <w:link w:val="ZwykytekstZnak"/>
    <w:uiPriority w:val="99"/>
    <w:unhideWhenUsed/>
    <w:rsid w:val="006336EC"/>
    <w:pPr>
      <w:spacing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6336EC"/>
    <w:rPr>
      <w:rFonts w:ascii="Consolas" w:eastAsia="Calibri" w:hAnsi="Consolas" w:cs="Times New Roman"/>
      <w:sz w:val="21"/>
      <w:szCs w:val="21"/>
    </w:rPr>
  </w:style>
  <w:style w:type="paragraph" w:customStyle="1" w:styleId="Akapit-wypunktowanie-kreska">
    <w:name w:val="Akapit - wypunktowanie - kreska"/>
    <w:basedOn w:val="Normalny"/>
    <w:rsid w:val="006336EC"/>
    <w:pPr>
      <w:numPr>
        <w:numId w:val="3"/>
      </w:numPr>
      <w:spacing w:before="60" w:line="240" w:lineRule="auto"/>
    </w:pPr>
    <w:rPr>
      <w:rFonts w:ascii="Times New Roman" w:eastAsia="Times New Roman" w:hAnsi="Times New Roman" w:cs="Times New Roman"/>
      <w:szCs w:val="24"/>
      <w:lang w:eastAsia="pl-PL"/>
    </w:rPr>
  </w:style>
  <w:style w:type="character" w:styleId="Odwoaniedokomentarza">
    <w:name w:val="annotation reference"/>
    <w:uiPriority w:val="99"/>
    <w:semiHidden/>
    <w:unhideWhenUsed/>
    <w:rsid w:val="006336EC"/>
    <w:rPr>
      <w:sz w:val="16"/>
      <w:szCs w:val="16"/>
    </w:rPr>
  </w:style>
  <w:style w:type="paragraph" w:styleId="Tekstkomentarza">
    <w:name w:val="annotation text"/>
    <w:basedOn w:val="Normalny"/>
    <w:link w:val="TekstkomentarzaZnak"/>
    <w:uiPriority w:val="99"/>
    <w:unhideWhenUsed/>
    <w:rsid w:val="006336EC"/>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6336EC"/>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36EC"/>
    <w:rPr>
      <w:b/>
      <w:bCs/>
    </w:rPr>
  </w:style>
  <w:style w:type="character" w:customStyle="1" w:styleId="TematkomentarzaZnak">
    <w:name w:val="Temat komentarza Znak"/>
    <w:basedOn w:val="TekstkomentarzaZnak"/>
    <w:link w:val="Tematkomentarza"/>
    <w:uiPriority w:val="99"/>
    <w:semiHidden/>
    <w:rsid w:val="006336EC"/>
    <w:rPr>
      <w:rFonts w:ascii="Calibri" w:eastAsia="Times New Roman" w:hAnsi="Calibri" w:cs="Times New Roman"/>
      <w:b/>
      <w:bCs/>
      <w:sz w:val="20"/>
      <w:szCs w:val="20"/>
      <w:lang w:eastAsia="pl-PL"/>
    </w:rPr>
  </w:style>
  <w:style w:type="paragraph" w:customStyle="1" w:styleId="Default">
    <w:name w:val="Default"/>
    <w:uiPriority w:val="99"/>
    <w:rsid w:val="006336EC"/>
    <w:pPr>
      <w:autoSpaceDE w:val="0"/>
      <w:autoSpaceDN w:val="0"/>
      <w:adjustRightInd w:val="0"/>
      <w:spacing w:line="240" w:lineRule="auto"/>
    </w:pPr>
    <w:rPr>
      <w:rFonts w:ascii="Arial" w:eastAsia="Times New Roman" w:hAnsi="Arial" w:cs="Arial"/>
      <w:color w:val="000000"/>
      <w:sz w:val="24"/>
      <w:szCs w:val="24"/>
      <w:lang w:eastAsia="pl-PL"/>
    </w:rPr>
  </w:style>
  <w:style w:type="paragraph" w:customStyle="1" w:styleId="p1">
    <w:name w:val="p1"/>
    <w:basedOn w:val="Normalny"/>
    <w:rsid w:val="006336EC"/>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Tekstpodstawowywcity">
    <w:name w:val="Tekst podstawowy wci?ty"/>
    <w:basedOn w:val="Normalny"/>
    <w:rsid w:val="006336EC"/>
    <w:pPr>
      <w:widowControl w:val="0"/>
      <w:overflowPunct w:val="0"/>
      <w:autoSpaceDE w:val="0"/>
      <w:autoSpaceDN w:val="0"/>
      <w:adjustRightInd w:val="0"/>
      <w:spacing w:line="240" w:lineRule="auto"/>
      <w:ind w:right="51"/>
      <w:textAlignment w:val="baseline"/>
    </w:pPr>
    <w:rPr>
      <w:rFonts w:ascii="Times New Roman" w:eastAsia="Times New Roman" w:hAnsi="Times New Roman" w:cs="Times New Roman"/>
      <w:szCs w:val="20"/>
      <w:lang w:eastAsia="pl-PL"/>
    </w:rPr>
  </w:style>
  <w:style w:type="paragraph" w:customStyle="1" w:styleId="Style17">
    <w:name w:val="Style17"/>
    <w:basedOn w:val="Normalny"/>
    <w:uiPriority w:val="99"/>
    <w:rsid w:val="006336EC"/>
    <w:pPr>
      <w:widowControl w:val="0"/>
      <w:autoSpaceDE w:val="0"/>
      <w:autoSpaceDN w:val="0"/>
      <w:adjustRightInd w:val="0"/>
      <w:spacing w:line="281" w:lineRule="exact"/>
      <w:ind w:hanging="360"/>
    </w:pPr>
    <w:rPr>
      <w:rFonts w:ascii="Arial" w:eastAsia="Times New Roman" w:hAnsi="Arial" w:cs="Arial"/>
      <w:szCs w:val="24"/>
      <w:lang w:eastAsia="pl-PL"/>
    </w:rPr>
  </w:style>
  <w:style w:type="character" w:customStyle="1" w:styleId="FontStyle61">
    <w:name w:val="Font Style61"/>
    <w:uiPriority w:val="99"/>
    <w:rsid w:val="006336EC"/>
    <w:rPr>
      <w:rFonts w:ascii="Arial" w:hAnsi="Arial" w:cs="Arial"/>
      <w:sz w:val="22"/>
      <w:szCs w:val="22"/>
    </w:rPr>
  </w:style>
  <w:style w:type="paragraph" w:customStyle="1" w:styleId="Style29">
    <w:name w:val="Style29"/>
    <w:basedOn w:val="Normalny"/>
    <w:uiPriority w:val="99"/>
    <w:rsid w:val="006336EC"/>
    <w:pPr>
      <w:widowControl w:val="0"/>
      <w:autoSpaceDE w:val="0"/>
      <w:autoSpaceDN w:val="0"/>
      <w:adjustRightInd w:val="0"/>
      <w:spacing w:line="240" w:lineRule="auto"/>
      <w:ind w:firstLine="360"/>
    </w:pPr>
    <w:rPr>
      <w:rFonts w:ascii="Verdana" w:eastAsia="Times New Roman" w:hAnsi="Verdana" w:cs="Times New Roman"/>
      <w:szCs w:val="24"/>
      <w:lang w:eastAsia="pl-PL"/>
    </w:rPr>
  </w:style>
  <w:style w:type="character" w:customStyle="1" w:styleId="FontStyle60">
    <w:name w:val="Font Style60"/>
    <w:uiPriority w:val="99"/>
    <w:rsid w:val="006336EC"/>
    <w:rPr>
      <w:rFonts w:ascii="Verdana" w:hAnsi="Verdana" w:cs="Verdana"/>
      <w:b/>
      <w:bCs/>
      <w:sz w:val="18"/>
      <w:szCs w:val="18"/>
    </w:rPr>
  </w:style>
  <w:style w:type="paragraph" w:customStyle="1" w:styleId="Style19">
    <w:name w:val="Style19"/>
    <w:basedOn w:val="Normalny"/>
    <w:uiPriority w:val="99"/>
    <w:rsid w:val="006336EC"/>
    <w:pPr>
      <w:widowControl w:val="0"/>
      <w:autoSpaceDE w:val="0"/>
      <w:autoSpaceDN w:val="0"/>
      <w:adjustRightInd w:val="0"/>
      <w:spacing w:line="240" w:lineRule="auto"/>
      <w:ind w:firstLine="360"/>
      <w:jc w:val="center"/>
    </w:pPr>
    <w:rPr>
      <w:rFonts w:ascii="Verdana" w:eastAsia="Times New Roman" w:hAnsi="Verdana" w:cs="Times New Roman"/>
      <w:szCs w:val="24"/>
      <w:lang w:eastAsia="pl-PL"/>
    </w:rPr>
  </w:style>
  <w:style w:type="character" w:customStyle="1" w:styleId="FontStyle56">
    <w:name w:val="Font Style56"/>
    <w:uiPriority w:val="99"/>
    <w:rsid w:val="006336EC"/>
    <w:rPr>
      <w:rFonts w:ascii="Verdana" w:hAnsi="Verdana" w:cs="Verdana"/>
      <w:sz w:val="14"/>
      <w:szCs w:val="14"/>
    </w:rPr>
  </w:style>
  <w:style w:type="paragraph" w:styleId="Tekstprzypisudolnego">
    <w:name w:val="footnote text"/>
    <w:basedOn w:val="Normalny"/>
    <w:link w:val="TekstprzypisudolnegoZnak"/>
    <w:semiHidden/>
    <w:rsid w:val="006336EC"/>
    <w:pPr>
      <w:overflowPunct w:val="0"/>
      <w:autoSpaceDE w:val="0"/>
      <w:autoSpaceDN w:val="0"/>
      <w:adjustRightInd w:val="0"/>
      <w:spacing w:line="240" w:lineRule="auto"/>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6336EC"/>
    <w:rPr>
      <w:rFonts w:ascii="Times New Roman" w:eastAsia="Times New Roman" w:hAnsi="Times New Roman" w:cs="Times New Roman"/>
      <w:sz w:val="20"/>
      <w:szCs w:val="20"/>
      <w:lang w:eastAsia="pl-PL"/>
    </w:rPr>
  </w:style>
  <w:style w:type="paragraph" w:customStyle="1" w:styleId="Style24">
    <w:name w:val="Style24"/>
    <w:basedOn w:val="Normalny"/>
    <w:uiPriority w:val="99"/>
    <w:rsid w:val="006336EC"/>
    <w:pPr>
      <w:widowControl w:val="0"/>
      <w:autoSpaceDE w:val="0"/>
      <w:autoSpaceDN w:val="0"/>
      <w:adjustRightInd w:val="0"/>
      <w:spacing w:line="240" w:lineRule="auto"/>
    </w:pPr>
    <w:rPr>
      <w:rFonts w:ascii="Arial" w:eastAsia="Times New Roman" w:hAnsi="Arial" w:cs="Arial"/>
      <w:szCs w:val="24"/>
      <w:lang w:eastAsia="pl-PL"/>
    </w:rPr>
  </w:style>
  <w:style w:type="paragraph" w:customStyle="1" w:styleId="Style27">
    <w:name w:val="Style27"/>
    <w:basedOn w:val="Normalny"/>
    <w:uiPriority w:val="99"/>
    <w:rsid w:val="006336EC"/>
    <w:pPr>
      <w:widowControl w:val="0"/>
      <w:autoSpaceDE w:val="0"/>
      <w:autoSpaceDN w:val="0"/>
      <w:adjustRightInd w:val="0"/>
      <w:spacing w:line="288" w:lineRule="exact"/>
      <w:jc w:val="center"/>
    </w:pPr>
    <w:rPr>
      <w:rFonts w:ascii="Arial" w:eastAsia="Times New Roman" w:hAnsi="Arial" w:cs="Arial"/>
      <w:szCs w:val="24"/>
      <w:lang w:eastAsia="pl-PL"/>
    </w:rPr>
  </w:style>
  <w:style w:type="paragraph" w:styleId="Tekstpodstawowywcity0">
    <w:name w:val="Body Text Indent"/>
    <w:basedOn w:val="Normalny"/>
    <w:link w:val="TekstpodstawowywcityZnak"/>
    <w:uiPriority w:val="99"/>
    <w:unhideWhenUsed/>
    <w:rsid w:val="006336EC"/>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0"/>
    <w:uiPriority w:val="99"/>
    <w:rsid w:val="006336EC"/>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6336EC"/>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semiHidden/>
    <w:rsid w:val="006336EC"/>
    <w:rPr>
      <w:rFonts w:ascii="Calibri" w:eastAsia="Calibri" w:hAnsi="Calibri" w:cs="Times New Roman"/>
    </w:rPr>
  </w:style>
  <w:style w:type="paragraph" w:styleId="Tekstpodstawowy2">
    <w:name w:val="Body Text 2"/>
    <w:basedOn w:val="Normalny"/>
    <w:link w:val="Tekstpodstawowy2Znak"/>
    <w:uiPriority w:val="99"/>
    <w:unhideWhenUsed/>
    <w:rsid w:val="006336EC"/>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336EC"/>
    <w:rPr>
      <w:rFonts w:ascii="Calibri" w:eastAsia="Calibri" w:hAnsi="Calibri" w:cs="Times New Roman"/>
    </w:rPr>
  </w:style>
  <w:style w:type="paragraph" w:customStyle="1" w:styleId="WW-Tekstpodstawowy2">
    <w:name w:val="WW-Tekst podstawowy 2"/>
    <w:basedOn w:val="Normalny"/>
    <w:rsid w:val="006336EC"/>
    <w:pPr>
      <w:widowControl w:val="0"/>
      <w:suppressAutoHyphens/>
      <w:spacing w:line="240" w:lineRule="auto"/>
    </w:pPr>
    <w:rPr>
      <w:rFonts w:ascii="Thorndale" w:eastAsia="HG Mincho Light J" w:hAnsi="Thorndale" w:cs="Times New Roman"/>
      <w:color w:val="000000"/>
      <w:szCs w:val="24"/>
      <w:lang w:eastAsia="pl-PL"/>
    </w:rPr>
  </w:style>
  <w:style w:type="paragraph" w:customStyle="1" w:styleId="WW-Nagwekwykazurde">
    <w:name w:val="WW-Nagłówek wykazu źródeł"/>
    <w:basedOn w:val="Normalny"/>
    <w:next w:val="Normalny"/>
    <w:rsid w:val="006336EC"/>
    <w:pPr>
      <w:tabs>
        <w:tab w:val="left" w:pos="9000"/>
        <w:tab w:val="right" w:pos="9360"/>
      </w:tabs>
      <w:suppressAutoHyphens/>
      <w:spacing w:line="240" w:lineRule="auto"/>
    </w:pPr>
    <w:rPr>
      <w:rFonts w:ascii="Times New Roman" w:eastAsia="Times New Roman" w:hAnsi="Times New Roman" w:cs="Times New Roman"/>
      <w:szCs w:val="20"/>
      <w:lang w:eastAsia="ar-SA"/>
    </w:rPr>
  </w:style>
  <w:style w:type="paragraph" w:customStyle="1" w:styleId="Document1">
    <w:name w:val="Document 1"/>
    <w:rsid w:val="006336EC"/>
    <w:pPr>
      <w:keepNext/>
      <w:keepLines/>
      <w:suppressAutoHyphens/>
      <w:spacing w:line="240" w:lineRule="auto"/>
    </w:pPr>
    <w:rPr>
      <w:rFonts w:ascii="Times New Roman" w:eastAsia="Times New Roman" w:hAnsi="Times New Roman" w:cs="Times New Roman"/>
      <w:sz w:val="20"/>
      <w:szCs w:val="20"/>
      <w:lang w:eastAsia="ar-SA"/>
    </w:rPr>
  </w:style>
  <w:style w:type="paragraph" w:customStyle="1" w:styleId="WW-Tekstpodstawowy21">
    <w:name w:val="WW-Tekst podstawowy 21"/>
    <w:basedOn w:val="Normalny"/>
    <w:rsid w:val="006336EC"/>
    <w:pPr>
      <w:suppressAutoHyphens/>
      <w:spacing w:before="120" w:line="240" w:lineRule="auto"/>
    </w:pPr>
    <w:rPr>
      <w:rFonts w:ascii="Times New Roman" w:eastAsia="Times New Roman" w:hAnsi="Times New Roman" w:cs="Times New Roman"/>
      <w:b/>
      <w:szCs w:val="24"/>
      <w:lang w:eastAsia="ar-SA"/>
    </w:rPr>
  </w:style>
  <w:style w:type="paragraph" w:customStyle="1" w:styleId="WW-Tekstpodstawowy3">
    <w:name w:val="WW-Tekst podstawowy 3"/>
    <w:basedOn w:val="Normalny"/>
    <w:rsid w:val="006336EC"/>
    <w:pPr>
      <w:tabs>
        <w:tab w:val="center" w:pos="5016"/>
        <w:tab w:val="right" w:pos="9552"/>
      </w:tabs>
      <w:suppressAutoHyphens/>
      <w:spacing w:before="120" w:line="240" w:lineRule="auto"/>
      <w:jc w:val="center"/>
    </w:pPr>
    <w:rPr>
      <w:rFonts w:ascii="Times New Roman" w:eastAsia="Times New Roman" w:hAnsi="Times New Roman" w:cs="Times New Roman"/>
      <w:szCs w:val="24"/>
      <w:lang w:eastAsia="ar-SA"/>
    </w:rPr>
  </w:style>
  <w:style w:type="paragraph" w:styleId="Bezodstpw">
    <w:name w:val="No Spacing"/>
    <w:basedOn w:val="Normalny"/>
    <w:uiPriority w:val="1"/>
    <w:qFormat/>
    <w:rsid w:val="00D86234"/>
    <w:pPr>
      <w:spacing w:after="0" w:line="240" w:lineRule="auto"/>
    </w:pPr>
  </w:style>
  <w:style w:type="paragraph" w:styleId="Poprawka">
    <w:name w:val="Revision"/>
    <w:hidden/>
    <w:uiPriority w:val="99"/>
    <w:semiHidden/>
    <w:rsid w:val="006336EC"/>
    <w:pPr>
      <w:spacing w:line="240" w:lineRule="auto"/>
    </w:pPr>
    <w:rPr>
      <w:rFonts w:ascii="Calibri" w:eastAsia="Times New Roman" w:hAnsi="Calibri" w:cs="Times New Roman"/>
      <w:lang w:eastAsia="pl-PL"/>
    </w:rPr>
  </w:style>
  <w:style w:type="numbering" w:customStyle="1" w:styleId="Bezlisty2">
    <w:name w:val="Bez listy2"/>
    <w:next w:val="Bezlisty"/>
    <w:uiPriority w:val="99"/>
    <w:semiHidden/>
    <w:unhideWhenUsed/>
    <w:rsid w:val="00C118F6"/>
  </w:style>
  <w:style w:type="paragraph" w:customStyle="1" w:styleId="Styl1">
    <w:name w:val="Styl1"/>
    <w:basedOn w:val="Normalny"/>
    <w:rsid w:val="00A8709E"/>
    <w:pPr>
      <w:numPr>
        <w:numId w:val="9"/>
      </w:numPr>
      <w:spacing w:before="120" w:after="120"/>
      <w:outlineLvl w:val="0"/>
    </w:pPr>
    <w:rPr>
      <w:rFonts w:ascii="Arial" w:eastAsia="Times New Roman" w:hAnsi="Arial" w:cs="Arial"/>
      <w:b/>
      <w:sz w:val="20"/>
      <w:szCs w:val="20"/>
      <w:lang w:eastAsia="pl-PL"/>
    </w:rPr>
  </w:style>
  <w:style w:type="paragraph" w:customStyle="1" w:styleId="Objanieniezodstpem">
    <w:name w:val="Objaśnienie z odstępem"/>
    <w:basedOn w:val="Normalny"/>
    <w:rsid w:val="00FF14B0"/>
    <w:pPr>
      <w:suppressAutoHyphens/>
      <w:spacing w:before="240" w:line="240" w:lineRule="auto"/>
      <w:jc w:val="center"/>
    </w:pPr>
    <w:rPr>
      <w:rFonts w:ascii="Times New Roman" w:eastAsia="Times New Roman" w:hAnsi="Times New Roman" w:cs="Times New Roman"/>
      <w:i/>
      <w:iCs/>
      <w:sz w:val="20"/>
      <w:szCs w:val="20"/>
      <w:lang w:eastAsia="ar-SA"/>
    </w:rPr>
  </w:style>
  <w:style w:type="character" w:customStyle="1" w:styleId="Domylnaczcionkaakapitu1">
    <w:name w:val="Domyślna czcionka akapitu1"/>
    <w:rsid w:val="00A61403"/>
  </w:style>
  <w:style w:type="paragraph" w:customStyle="1" w:styleId="Zwykytekst1">
    <w:name w:val="Zwykły tekst1"/>
    <w:basedOn w:val="Normalny"/>
    <w:rsid w:val="00A61403"/>
    <w:pPr>
      <w:suppressAutoHyphens/>
      <w:spacing w:line="100" w:lineRule="atLeast"/>
      <w:ind w:left="794"/>
    </w:pPr>
    <w:rPr>
      <w:rFonts w:ascii="Century Gothic" w:eastAsia="Times New Roman" w:hAnsi="Century Gothic" w:cs="Courier New"/>
      <w:sz w:val="20"/>
      <w:szCs w:val="20"/>
      <w:lang w:eastAsia="ar-SA"/>
    </w:rPr>
  </w:style>
  <w:style w:type="paragraph" w:customStyle="1" w:styleId="Tytu10">
    <w:name w:val="Tytuł 10"/>
    <w:basedOn w:val="Normalny"/>
    <w:rsid w:val="00ED4027"/>
    <w:pPr>
      <w:spacing w:line="240" w:lineRule="auto"/>
      <w:jc w:val="center"/>
    </w:pPr>
    <w:rPr>
      <w:rFonts w:ascii="Arial" w:eastAsia="Times New Roman" w:hAnsi="Arial" w:cs="Times New Roman"/>
      <w:b/>
      <w:sz w:val="20"/>
      <w:szCs w:val="20"/>
      <w:lang w:eastAsia="pl-PL"/>
    </w:rPr>
  </w:style>
  <w:style w:type="character" w:customStyle="1" w:styleId="Nagwek2Znak">
    <w:name w:val="Nagłówek 2 Znak"/>
    <w:basedOn w:val="Domylnaczcionkaakapitu"/>
    <w:link w:val="Nagwek2"/>
    <w:uiPriority w:val="9"/>
    <w:rsid w:val="00D86234"/>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D86234"/>
    <w:rPr>
      <w:rFonts w:asciiTheme="majorHAnsi" w:eastAsiaTheme="majorEastAsia" w:hAnsiTheme="majorHAnsi" w:cstheme="majorBidi"/>
      <w:b/>
      <w:bCs/>
      <w:i/>
      <w:iCs/>
    </w:rPr>
  </w:style>
  <w:style w:type="paragraph" w:customStyle="1" w:styleId="Akapitzlist1">
    <w:name w:val="Akapit z listą1"/>
    <w:basedOn w:val="Normalny"/>
    <w:rsid w:val="0096723F"/>
    <w:pPr>
      <w:spacing w:line="240" w:lineRule="auto"/>
      <w:ind w:left="708"/>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D86234"/>
    <w:rPr>
      <w:rFonts w:asciiTheme="majorHAnsi" w:eastAsiaTheme="majorEastAsia" w:hAnsiTheme="majorHAnsi" w:cstheme="majorBidi"/>
      <w:b/>
      <w:bCs/>
      <w:sz w:val="28"/>
      <w:szCs w:val="28"/>
    </w:rPr>
  </w:style>
  <w:style w:type="character" w:customStyle="1" w:styleId="txt-new">
    <w:name w:val="txt-new"/>
    <w:basedOn w:val="Domylnaczcionkaakapitu"/>
    <w:rsid w:val="00F736D5"/>
  </w:style>
  <w:style w:type="character" w:customStyle="1" w:styleId="apple-converted-space">
    <w:name w:val="apple-converted-space"/>
    <w:basedOn w:val="Domylnaczcionkaakapitu"/>
    <w:rsid w:val="00F736D5"/>
  </w:style>
  <w:style w:type="numbering" w:customStyle="1" w:styleId="WWNum24">
    <w:name w:val="WWNum24"/>
    <w:rsid w:val="00E1166C"/>
    <w:pPr>
      <w:numPr>
        <w:numId w:val="11"/>
      </w:numPr>
    </w:pPr>
  </w:style>
  <w:style w:type="paragraph" w:customStyle="1" w:styleId="Tekstpodstawowy31">
    <w:name w:val="Tekst podstawowy 31"/>
    <w:basedOn w:val="Normalny"/>
    <w:rsid w:val="0069579A"/>
    <w:pPr>
      <w:suppressAutoHyphens/>
      <w:spacing w:after="120"/>
    </w:pPr>
    <w:rPr>
      <w:rFonts w:ascii="Times New Roman" w:eastAsia="Times New Roman" w:hAnsi="Times New Roman" w:cs="Mangal"/>
      <w:kern w:val="1"/>
      <w:sz w:val="16"/>
      <w:szCs w:val="16"/>
      <w:lang w:eastAsia="hi-IN" w:bidi="hi-IN"/>
    </w:rPr>
  </w:style>
  <w:style w:type="paragraph" w:customStyle="1" w:styleId="Nagwek11">
    <w:name w:val="Nagłówek 11"/>
    <w:basedOn w:val="Normalny"/>
    <w:next w:val="Normalny"/>
    <w:uiPriority w:val="99"/>
    <w:rsid w:val="00B30224"/>
    <w:pPr>
      <w:keepNext/>
      <w:widowControl w:val="0"/>
      <w:tabs>
        <w:tab w:val="right" w:pos="8953"/>
      </w:tabs>
      <w:suppressAutoHyphens/>
      <w:autoSpaceDN w:val="0"/>
      <w:spacing w:line="360" w:lineRule="atLeast"/>
      <w:textAlignment w:val="baseline"/>
      <w:outlineLvl w:val="0"/>
    </w:pPr>
    <w:rPr>
      <w:rFonts w:ascii="Times New Roman" w:eastAsia="Lucida Sans Unicode" w:hAnsi="Times New Roman" w:cs="Mangal"/>
      <w:kern w:val="3"/>
      <w:szCs w:val="24"/>
      <w:u w:val="single"/>
      <w:lang w:eastAsia="zh-CN" w:bidi="hi-IN"/>
    </w:rPr>
  </w:style>
  <w:style w:type="paragraph" w:customStyle="1" w:styleId="Standard">
    <w:name w:val="Standard"/>
    <w:rsid w:val="00DA4637"/>
    <w:pPr>
      <w:widowControl w:val="0"/>
      <w:suppressAutoHyphens/>
      <w:autoSpaceDN w:val="0"/>
      <w:spacing w:line="360" w:lineRule="atLeast"/>
      <w:jc w:val="both"/>
      <w:textAlignment w:val="baseline"/>
    </w:pPr>
    <w:rPr>
      <w:rFonts w:ascii="Times New Roman" w:eastAsia="Lucida Sans Unicode" w:hAnsi="Times New Roman" w:cs="Mangal"/>
      <w:kern w:val="3"/>
      <w:sz w:val="24"/>
      <w:szCs w:val="24"/>
      <w:lang w:eastAsia="zh-CN" w:bidi="hi-IN"/>
    </w:rPr>
  </w:style>
  <w:style w:type="numbering" w:customStyle="1" w:styleId="WWNum49">
    <w:name w:val="WWNum49"/>
    <w:rsid w:val="00DA4637"/>
    <w:pPr>
      <w:numPr>
        <w:numId w:val="12"/>
      </w:numPr>
    </w:pPr>
  </w:style>
  <w:style w:type="paragraph" w:customStyle="1" w:styleId="NormalnyWeb12">
    <w:name w:val="Normalny (Web)12"/>
    <w:basedOn w:val="Normalny"/>
    <w:rsid w:val="005A069C"/>
    <w:pPr>
      <w:spacing w:line="360" w:lineRule="atLeast"/>
    </w:pPr>
    <w:rPr>
      <w:rFonts w:ascii="Times New Roman" w:eastAsia="Times New Roman" w:hAnsi="Times New Roman" w:cs="Times New Roman"/>
      <w:color w:val="534E40"/>
      <w:szCs w:val="24"/>
      <w:lang w:eastAsia="pl-PL"/>
    </w:rPr>
  </w:style>
  <w:style w:type="character" w:styleId="Pogrubienie">
    <w:name w:val="Strong"/>
    <w:uiPriority w:val="22"/>
    <w:qFormat/>
    <w:rsid w:val="00D86234"/>
    <w:rPr>
      <w:b/>
      <w:bCs/>
    </w:rPr>
  </w:style>
  <w:style w:type="paragraph" w:styleId="Podtytu">
    <w:name w:val="Subtitle"/>
    <w:basedOn w:val="Normalny"/>
    <w:next w:val="Normalny"/>
    <w:link w:val="PodtytuZnak"/>
    <w:uiPriority w:val="11"/>
    <w:qFormat/>
    <w:rsid w:val="00D86234"/>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D86234"/>
    <w:rPr>
      <w:rFonts w:asciiTheme="majorHAnsi" w:eastAsiaTheme="majorEastAsia" w:hAnsiTheme="majorHAnsi" w:cstheme="majorBidi"/>
      <w:i/>
      <w:iCs/>
      <w:spacing w:val="13"/>
      <w:sz w:val="24"/>
      <w:szCs w:val="24"/>
    </w:rPr>
  </w:style>
  <w:style w:type="paragraph" w:customStyle="1" w:styleId="pkt">
    <w:name w:val="pkt"/>
    <w:basedOn w:val="Normalny"/>
    <w:rsid w:val="00AF1B8E"/>
    <w:pPr>
      <w:suppressAutoHyphens/>
      <w:spacing w:before="60" w:after="60" w:line="240" w:lineRule="auto"/>
      <w:ind w:left="851" w:hanging="295"/>
    </w:pPr>
    <w:rPr>
      <w:rFonts w:ascii="Times New Roman" w:eastAsia="Times New Roman" w:hAnsi="Times New Roman" w:cs="Times New Roman"/>
      <w:sz w:val="20"/>
      <w:szCs w:val="24"/>
      <w:lang w:eastAsia="ar-SA"/>
    </w:rPr>
  </w:style>
  <w:style w:type="paragraph" w:customStyle="1" w:styleId="tytul">
    <w:name w:val="tytul"/>
    <w:basedOn w:val="Normalny"/>
    <w:rsid w:val="001C47AB"/>
    <w:pPr>
      <w:suppressAutoHyphens/>
      <w:spacing w:before="280" w:after="280" w:line="240" w:lineRule="auto"/>
    </w:pPr>
    <w:rPr>
      <w:rFonts w:ascii="Times New Roman" w:eastAsia="Times New Roman" w:hAnsi="Times New Roman" w:cs="Times New Roman"/>
      <w:szCs w:val="24"/>
      <w:lang w:eastAsia="ar-SA"/>
    </w:rPr>
  </w:style>
  <w:style w:type="paragraph" w:customStyle="1" w:styleId="maly">
    <w:name w:val="maly"/>
    <w:basedOn w:val="Normalny"/>
    <w:rsid w:val="001F1966"/>
    <w:pPr>
      <w:suppressAutoHyphens/>
      <w:spacing w:before="280" w:after="280" w:line="240" w:lineRule="auto"/>
    </w:pPr>
    <w:rPr>
      <w:rFonts w:ascii="Times New Roman" w:eastAsia="Times New Roman" w:hAnsi="Times New Roman" w:cs="Times New Roman"/>
      <w:szCs w:val="24"/>
      <w:lang w:eastAsia="ar-SA"/>
    </w:rPr>
  </w:style>
  <w:style w:type="paragraph" w:customStyle="1" w:styleId="Bezodstpw1">
    <w:name w:val="Bez odstępów1"/>
    <w:rsid w:val="000D1041"/>
    <w:pPr>
      <w:spacing w:line="240" w:lineRule="auto"/>
    </w:pPr>
    <w:rPr>
      <w:rFonts w:ascii="Calibri" w:eastAsia="Times New Roman" w:hAnsi="Calibri" w:cs="Times New Roman"/>
    </w:rPr>
  </w:style>
  <w:style w:type="character" w:customStyle="1" w:styleId="AkapitzlistZnak">
    <w:name w:val="Akapit z listą Znak"/>
    <w:aliases w:val="Wypunktowanie Znak"/>
    <w:link w:val="Akapitzlist"/>
    <w:uiPriority w:val="34"/>
    <w:locked/>
    <w:rsid w:val="00CB15A5"/>
  </w:style>
  <w:style w:type="character" w:customStyle="1" w:styleId="TekstkomentarzaZnak1">
    <w:name w:val="Tekst komentarza Znak1"/>
    <w:uiPriority w:val="99"/>
    <w:semiHidden/>
    <w:rsid w:val="0036697B"/>
    <w:rPr>
      <w:rFonts w:ascii="Cambria" w:eastAsia="Calibri" w:hAnsi="Cambria" w:cs="Cambria"/>
      <w:lang w:eastAsia="zh-CN"/>
    </w:rPr>
  </w:style>
  <w:style w:type="paragraph" w:styleId="Nagwekspisutreci">
    <w:name w:val="TOC Heading"/>
    <w:basedOn w:val="Nagwek1"/>
    <w:next w:val="Normalny"/>
    <w:uiPriority w:val="39"/>
    <w:unhideWhenUsed/>
    <w:qFormat/>
    <w:rsid w:val="00D86234"/>
    <w:pPr>
      <w:outlineLvl w:val="9"/>
    </w:pPr>
  </w:style>
  <w:style w:type="paragraph" w:styleId="Spistreci1">
    <w:name w:val="toc 1"/>
    <w:basedOn w:val="Normalny"/>
    <w:next w:val="Normalny"/>
    <w:autoRedefine/>
    <w:uiPriority w:val="39"/>
    <w:unhideWhenUsed/>
    <w:rsid w:val="00E42C77"/>
    <w:pPr>
      <w:tabs>
        <w:tab w:val="left" w:pos="880"/>
        <w:tab w:val="right" w:leader="dot" w:pos="9062"/>
      </w:tabs>
      <w:spacing w:after="100" w:line="360" w:lineRule="auto"/>
      <w:jc w:val="both"/>
    </w:pPr>
  </w:style>
  <w:style w:type="character" w:customStyle="1" w:styleId="Nagwek5Znak">
    <w:name w:val="Nagłówek 5 Znak"/>
    <w:basedOn w:val="Domylnaczcionkaakapitu"/>
    <w:link w:val="Nagwek5"/>
    <w:uiPriority w:val="9"/>
    <w:semiHidden/>
    <w:rsid w:val="00D86234"/>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D86234"/>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D86234"/>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D86234"/>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D86234"/>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D862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D86234"/>
    <w:rPr>
      <w:rFonts w:asciiTheme="majorHAnsi" w:eastAsiaTheme="majorEastAsia" w:hAnsiTheme="majorHAnsi" w:cstheme="majorBidi"/>
      <w:spacing w:val="5"/>
      <w:sz w:val="52"/>
      <w:szCs w:val="52"/>
    </w:rPr>
  </w:style>
  <w:style w:type="character" w:styleId="Uwydatnienie">
    <w:name w:val="Emphasis"/>
    <w:uiPriority w:val="20"/>
    <w:qFormat/>
    <w:rsid w:val="00D86234"/>
    <w:rPr>
      <w:b/>
      <w:bCs/>
      <w:i/>
      <w:iCs/>
      <w:spacing w:val="10"/>
      <w:bdr w:val="none" w:sz="0" w:space="0" w:color="auto"/>
      <w:shd w:val="clear" w:color="auto" w:fill="auto"/>
    </w:rPr>
  </w:style>
  <w:style w:type="paragraph" w:styleId="Cytat">
    <w:name w:val="Quote"/>
    <w:basedOn w:val="Normalny"/>
    <w:next w:val="Normalny"/>
    <w:link w:val="CytatZnak"/>
    <w:uiPriority w:val="29"/>
    <w:qFormat/>
    <w:rsid w:val="00D86234"/>
    <w:pPr>
      <w:spacing w:before="200" w:after="0"/>
      <w:ind w:left="360" w:right="360"/>
    </w:pPr>
    <w:rPr>
      <w:i/>
      <w:iCs/>
    </w:rPr>
  </w:style>
  <w:style w:type="character" w:customStyle="1" w:styleId="CytatZnak">
    <w:name w:val="Cytat Znak"/>
    <w:basedOn w:val="Domylnaczcionkaakapitu"/>
    <w:link w:val="Cytat"/>
    <w:uiPriority w:val="29"/>
    <w:rsid w:val="00D86234"/>
    <w:rPr>
      <w:i/>
      <w:iCs/>
    </w:rPr>
  </w:style>
  <w:style w:type="paragraph" w:styleId="Cytatintensywny">
    <w:name w:val="Intense Quote"/>
    <w:basedOn w:val="Normalny"/>
    <w:next w:val="Normalny"/>
    <w:link w:val="CytatintensywnyZnak"/>
    <w:uiPriority w:val="30"/>
    <w:qFormat/>
    <w:rsid w:val="00D86234"/>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D86234"/>
    <w:rPr>
      <w:b/>
      <w:bCs/>
      <w:i/>
      <w:iCs/>
    </w:rPr>
  </w:style>
  <w:style w:type="character" w:styleId="Wyrnieniedelikatne">
    <w:name w:val="Subtle Emphasis"/>
    <w:uiPriority w:val="19"/>
    <w:qFormat/>
    <w:rsid w:val="00D86234"/>
    <w:rPr>
      <w:i/>
      <w:iCs/>
    </w:rPr>
  </w:style>
  <w:style w:type="character" w:styleId="Wyrnienieintensywne">
    <w:name w:val="Intense Emphasis"/>
    <w:uiPriority w:val="21"/>
    <w:qFormat/>
    <w:rsid w:val="00D86234"/>
    <w:rPr>
      <w:b/>
      <w:bCs/>
    </w:rPr>
  </w:style>
  <w:style w:type="character" w:styleId="Odwoaniedelikatne">
    <w:name w:val="Subtle Reference"/>
    <w:uiPriority w:val="31"/>
    <w:qFormat/>
    <w:rsid w:val="00D86234"/>
    <w:rPr>
      <w:smallCaps/>
    </w:rPr>
  </w:style>
  <w:style w:type="character" w:styleId="Odwoanieintensywne">
    <w:name w:val="Intense Reference"/>
    <w:uiPriority w:val="32"/>
    <w:qFormat/>
    <w:rsid w:val="00D86234"/>
    <w:rPr>
      <w:smallCaps/>
      <w:spacing w:val="5"/>
      <w:u w:val="single"/>
    </w:rPr>
  </w:style>
  <w:style w:type="character" w:styleId="Tytuksiki">
    <w:name w:val="Book Title"/>
    <w:uiPriority w:val="33"/>
    <w:qFormat/>
    <w:rsid w:val="00D86234"/>
    <w:rPr>
      <w:i/>
      <w:iCs/>
      <w:smallCaps/>
      <w:spacing w:val="5"/>
    </w:rPr>
  </w:style>
  <w:style w:type="paragraph" w:customStyle="1" w:styleId="Dzia">
    <w:name w:val="Dział"/>
    <w:basedOn w:val="Akapitzlist"/>
    <w:qFormat/>
    <w:rsid w:val="00D86234"/>
    <w:pPr>
      <w:numPr>
        <w:numId w:val="15"/>
      </w:numPr>
      <w:shd w:val="clear" w:color="auto" w:fill="D9D9D9"/>
      <w:autoSpaceDE w:val="0"/>
      <w:autoSpaceDN w:val="0"/>
      <w:adjustRightInd w:val="0"/>
    </w:pPr>
    <w:rPr>
      <w:rFonts w:ascii="Cambria" w:hAnsi="Cambria"/>
      <w:b/>
      <w:bCs/>
      <w:sz w:val="24"/>
      <w:szCs w:val="24"/>
    </w:rPr>
  </w:style>
  <w:style w:type="character" w:customStyle="1" w:styleId="alb">
    <w:name w:val="a_lb"/>
    <w:basedOn w:val="Domylnaczcionkaakapitu"/>
    <w:rsid w:val="00FE2167"/>
  </w:style>
  <w:style w:type="character" w:customStyle="1" w:styleId="fn-ref">
    <w:name w:val="fn-ref"/>
    <w:basedOn w:val="Domylnaczcionkaakapitu"/>
    <w:rsid w:val="00B054F1"/>
  </w:style>
  <w:style w:type="character" w:customStyle="1" w:styleId="footnote">
    <w:name w:val="footnote"/>
    <w:basedOn w:val="Domylnaczcionkaakapitu"/>
    <w:rsid w:val="003518F6"/>
  </w:style>
  <w:style w:type="character" w:customStyle="1" w:styleId="WW8Num2z0">
    <w:name w:val="WW8Num2z0"/>
    <w:rsid w:val="00C34CE2"/>
    <w:rPr>
      <w:rFonts w:ascii="Symbol" w:hAnsi="Symbol" w:cs="Symbol" w:hint="default"/>
    </w:rPr>
  </w:style>
  <w:style w:type="paragraph" w:customStyle="1" w:styleId="style90">
    <w:name w:val="style9"/>
    <w:basedOn w:val="Normalny"/>
    <w:rsid w:val="005D0123"/>
    <w:pPr>
      <w:spacing w:before="100" w:beforeAutospacing="1" w:after="100" w:afterAutospacing="1" w:line="240" w:lineRule="auto"/>
    </w:pPr>
    <w:rPr>
      <w:rFonts w:ascii="Times New Roman" w:eastAsia="Times New Roman" w:hAnsi="Times New Roman" w:cs="Times New Roman"/>
      <w:color w:val="000000"/>
      <w:sz w:val="24"/>
      <w:szCs w:val="24"/>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26796">
      <w:bodyDiv w:val="1"/>
      <w:marLeft w:val="0"/>
      <w:marRight w:val="0"/>
      <w:marTop w:val="0"/>
      <w:marBottom w:val="0"/>
      <w:divBdr>
        <w:top w:val="none" w:sz="0" w:space="0" w:color="auto"/>
        <w:left w:val="none" w:sz="0" w:space="0" w:color="auto"/>
        <w:bottom w:val="none" w:sz="0" w:space="0" w:color="auto"/>
        <w:right w:val="none" w:sz="0" w:space="0" w:color="auto"/>
      </w:divBdr>
      <w:divsChild>
        <w:div w:id="1083910517">
          <w:marLeft w:val="0"/>
          <w:marRight w:val="0"/>
          <w:marTop w:val="0"/>
          <w:marBottom w:val="0"/>
          <w:divBdr>
            <w:top w:val="none" w:sz="0" w:space="0" w:color="auto"/>
            <w:left w:val="none" w:sz="0" w:space="0" w:color="auto"/>
            <w:bottom w:val="none" w:sz="0" w:space="0" w:color="auto"/>
            <w:right w:val="none" w:sz="0" w:space="0" w:color="auto"/>
          </w:divBdr>
          <w:divsChild>
            <w:div w:id="293608642">
              <w:marLeft w:val="-3375"/>
              <w:marRight w:val="0"/>
              <w:marTop w:val="0"/>
              <w:marBottom w:val="0"/>
              <w:divBdr>
                <w:top w:val="none" w:sz="0" w:space="0" w:color="auto"/>
                <w:left w:val="none" w:sz="0" w:space="0" w:color="auto"/>
                <w:bottom w:val="none" w:sz="0" w:space="0" w:color="auto"/>
                <w:right w:val="none" w:sz="0" w:space="0" w:color="auto"/>
              </w:divBdr>
            </w:div>
          </w:divsChild>
        </w:div>
        <w:div w:id="1783451179">
          <w:marLeft w:val="0"/>
          <w:marRight w:val="0"/>
          <w:marTop w:val="0"/>
          <w:marBottom w:val="0"/>
          <w:divBdr>
            <w:top w:val="none" w:sz="0" w:space="0" w:color="auto"/>
            <w:left w:val="none" w:sz="0" w:space="0" w:color="auto"/>
            <w:bottom w:val="none" w:sz="0" w:space="0" w:color="auto"/>
            <w:right w:val="none" w:sz="0" w:space="0" w:color="auto"/>
          </w:divBdr>
          <w:divsChild>
            <w:div w:id="100884936">
              <w:marLeft w:val="-3375"/>
              <w:marRight w:val="0"/>
              <w:marTop w:val="0"/>
              <w:marBottom w:val="0"/>
              <w:divBdr>
                <w:top w:val="none" w:sz="0" w:space="0" w:color="auto"/>
                <w:left w:val="none" w:sz="0" w:space="0" w:color="auto"/>
                <w:bottom w:val="none" w:sz="0" w:space="0" w:color="auto"/>
                <w:right w:val="none" w:sz="0" w:space="0" w:color="auto"/>
              </w:divBdr>
            </w:div>
          </w:divsChild>
        </w:div>
        <w:div w:id="1505977949">
          <w:marLeft w:val="0"/>
          <w:marRight w:val="0"/>
          <w:marTop w:val="0"/>
          <w:marBottom w:val="0"/>
          <w:divBdr>
            <w:top w:val="none" w:sz="0" w:space="0" w:color="auto"/>
            <w:left w:val="none" w:sz="0" w:space="0" w:color="auto"/>
            <w:bottom w:val="none" w:sz="0" w:space="0" w:color="auto"/>
            <w:right w:val="none" w:sz="0" w:space="0" w:color="auto"/>
          </w:divBdr>
          <w:divsChild>
            <w:div w:id="1658879054">
              <w:marLeft w:val="-3375"/>
              <w:marRight w:val="0"/>
              <w:marTop w:val="0"/>
              <w:marBottom w:val="0"/>
              <w:divBdr>
                <w:top w:val="none" w:sz="0" w:space="0" w:color="auto"/>
                <w:left w:val="none" w:sz="0" w:space="0" w:color="auto"/>
                <w:bottom w:val="none" w:sz="0" w:space="0" w:color="auto"/>
                <w:right w:val="none" w:sz="0" w:space="0" w:color="auto"/>
              </w:divBdr>
            </w:div>
          </w:divsChild>
        </w:div>
        <w:div w:id="946037121">
          <w:marLeft w:val="0"/>
          <w:marRight w:val="0"/>
          <w:marTop w:val="0"/>
          <w:marBottom w:val="0"/>
          <w:divBdr>
            <w:top w:val="none" w:sz="0" w:space="0" w:color="auto"/>
            <w:left w:val="none" w:sz="0" w:space="0" w:color="auto"/>
            <w:bottom w:val="none" w:sz="0" w:space="0" w:color="auto"/>
            <w:right w:val="none" w:sz="0" w:space="0" w:color="auto"/>
          </w:divBdr>
          <w:divsChild>
            <w:div w:id="298920671">
              <w:marLeft w:val="-3375"/>
              <w:marRight w:val="0"/>
              <w:marTop w:val="0"/>
              <w:marBottom w:val="0"/>
              <w:divBdr>
                <w:top w:val="none" w:sz="0" w:space="0" w:color="auto"/>
                <w:left w:val="none" w:sz="0" w:space="0" w:color="auto"/>
                <w:bottom w:val="none" w:sz="0" w:space="0" w:color="auto"/>
                <w:right w:val="none" w:sz="0" w:space="0" w:color="auto"/>
              </w:divBdr>
            </w:div>
          </w:divsChild>
        </w:div>
        <w:div w:id="628243382">
          <w:marLeft w:val="0"/>
          <w:marRight w:val="0"/>
          <w:marTop w:val="0"/>
          <w:marBottom w:val="0"/>
          <w:divBdr>
            <w:top w:val="none" w:sz="0" w:space="0" w:color="auto"/>
            <w:left w:val="none" w:sz="0" w:space="0" w:color="auto"/>
            <w:bottom w:val="none" w:sz="0" w:space="0" w:color="auto"/>
            <w:right w:val="none" w:sz="0" w:space="0" w:color="auto"/>
          </w:divBdr>
        </w:div>
        <w:div w:id="1447965827">
          <w:marLeft w:val="0"/>
          <w:marRight w:val="0"/>
          <w:marTop w:val="0"/>
          <w:marBottom w:val="0"/>
          <w:divBdr>
            <w:top w:val="none" w:sz="0" w:space="0" w:color="auto"/>
            <w:left w:val="none" w:sz="0" w:space="0" w:color="auto"/>
            <w:bottom w:val="none" w:sz="0" w:space="0" w:color="auto"/>
            <w:right w:val="none" w:sz="0" w:space="0" w:color="auto"/>
          </w:divBdr>
        </w:div>
      </w:divsChild>
    </w:div>
    <w:div w:id="290475152">
      <w:bodyDiv w:val="1"/>
      <w:marLeft w:val="0"/>
      <w:marRight w:val="0"/>
      <w:marTop w:val="0"/>
      <w:marBottom w:val="0"/>
      <w:divBdr>
        <w:top w:val="none" w:sz="0" w:space="0" w:color="auto"/>
        <w:left w:val="none" w:sz="0" w:space="0" w:color="auto"/>
        <w:bottom w:val="none" w:sz="0" w:space="0" w:color="auto"/>
        <w:right w:val="none" w:sz="0" w:space="0" w:color="auto"/>
      </w:divBdr>
    </w:div>
    <w:div w:id="417361411">
      <w:bodyDiv w:val="1"/>
      <w:marLeft w:val="0"/>
      <w:marRight w:val="0"/>
      <w:marTop w:val="0"/>
      <w:marBottom w:val="0"/>
      <w:divBdr>
        <w:top w:val="none" w:sz="0" w:space="0" w:color="auto"/>
        <w:left w:val="none" w:sz="0" w:space="0" w:color="auto"/>
        <w:bottom w:val="none" w:sz="0" w:space="0" w:color="auto"/>
        <w:right w:val="none" w:sz="0" w:space="0" w:color="auto"/>
      </w:divBdr>
    </w:div>
    <w:div w:id="607859685">
      <w:bodyDiv w:val="1"/>
      <w:marLeft w:val="0"/>
      <w:marRight w:val="0"/>
      <w:marTop w:val="0"/>
      <w:marBottom w:val="0"/>
      <w:divBdr>
        <w:top w:val="none" w:sz="0" w:space="0" w:color="auto"/>
        <w:left w:val="none" w:sz="0" w:space="0" w:color="auto"/>
        <w:bottom w:val="none" w:sz="0" w:space="0" w:color="auto"/>
        <w:right w:val="none" w:sz="0" w:space="0" w:color="auto"/>
      </w:divBdr>
    </w:div>
    <w:div w:id="656807695">
      <w:bodyDiv w:val="1"/>
      <w:marLeft w:val="0"/>
      <w:marRight w:val="0"/>
      <w:marTop w:val="0"/>
      <w:marBottom w:val="0"/>
      <w:divBdr>
        <w:top w:val="none" w:sz="0" w:space="0" w:color="auto"/>
        <w:left w:val="none" w:sz="0" w:space="0" w:color="auto"/>
        <w:bottom w:val="none" w:sz="0" w:space="0" w:color="auto"/>
        <w:right w:val="none" w:sz="0" w:space="0" w:color="auto"/>
      </w:divBdr>
    </w:div>
    <w:div w:id="664363965">
      <w:bodyDiv w:val="1"/>
      <w:marLeft w:val="0"/>
      <w:marRight w:val="0"/>
      <w:marTop w:val="0"/>
      <w:marBottom w:val="0"/>
      <w:divBdr>
        <w:top w:val="none" w:sz="0" w:space="0" w:color="auto"/>
        <w:left w:val="none" w:sz="0" w:space="0" w:color="auto"/>
        <w:bottom w:val="none" w:sz="0" w:space="0" w:color="auto"/>
        <w:right w:val="none" w:sz="0" w:space="0" w:color="auto"/>
      </w:divBdr>
    </w:div>
    <w:div w:id="879821027">
      <w:bodyDiv w:val="1"/>
      <w:marLeft w:val="0"/>
      <w:marRight w:val="0"/>
      <w:marTop w:val="0"/>
      <w:marBottom w:val="0"/>
      <w:divBdr>
        <w:top w:val="none" w:sz="0" w:space="0" w:color="auto"/>
        <w:left w:val="none" w:sz="0" w:space="0" w:color="auto"/>
        <w:bottom w:val="none" w:sz="0" w:space="0" w:color="auto"/>
        <w:right w:val="none" w:sz="0" w:space="0" w:color="auto"/>
      </w:divBdr>
    </w:div>
    <w:div w:id="884221221">
      <w:bodyDiv w:val="1"/>
      <w:marLeft w:val="0"/>
      <w:marRight w:val="0"/>
      <w:marTop w:val="0"/>
      <w:marBottom w:val="0"/>
      <w:divBdr>
        <w:top w:val="none" w:sz="0" w:space="0" w:color="auto"/>
        <w:left w:val="none" w:sz="0" w:space="0" w:color="auto"/>
        <w:bottom w:val="none" w:sz="0" w:space="0" w:color="auto"/>
        <w:right w:val="none" w:sz="0" w:space="0" w:color="auto"/>
      </w:divBdr>
    </w:div>
    <w:div w:id="1253081040">
      <w:bodyDiv w:val="1"/>
      <w:marLeft w:val="0"/>
      <w:marRight w:val="0"/>
      <w:marTop w:val="0"/>
      <w:marBottom w:val="0"/>
      <w:divBdr>
        <w:top w:val="none" w:sz="0" w:space="0" w:color="auto"/>
        <w:left w:val="none" w:sz="0" w:space="0" w:color="auto"/>
        <w:bottom w:val="none" w:sz="0" w:space="0" w:color="auto"/>
        <w:right w:val="none" w:sz="0" w:space="0" w:color="auto"/>
      </w:divBdr>
    </w:div>
    <w:div w:id="1281186792">
      <w:bodyDiv w:val="1"/>
      <w:marLeft w:val="0"/>
      <w:marRight w:val="0"/>
      <w:marTop w:val="0"/>
      <w:marBottom w:val="0"/>
      <w:divBdr>
        <w:top w:val="none" w:sz="0" w:space="0" w:color="auto"/>
        <w:left w:val="none" w:sz="0" w:space="0" w:color="auto"/>
        <w:bottom w:val="none" w:sz="0" w:space="0" w:color="auto"/>
        <w:right w:val="none" w:sz="0" w:space="0" w:color="auto"/>
      </w:divBdr>
    </w:div>
    <w:div w:id="1396589561">
      <w:bodyDiv w:val="1"/>
      <w:marLeft w:val="0"/>
      <w:marRight w:val="0"/>
      <w:marTop w:val="0"/>
      <w:marBottom w:val="0"/>
      <w:divBdr>
        <w:top w:val="none" w:sz="0" w:space="0" w:color="auto"/>
        <w:left w:val="none" w:sz="0" w:space="0" w:color="auto"/>
        <w:bottom w:val="none" w:sz="0" w:space="0" w:color="auto"/>
        <w:right w:val="none" w:sz="0" w:space="0" w:color="auto"/>
      </w:divBdr>
    </w:div>
    <w:div w:id="1442845956">
      <w:bodyDiv w:val="1"/>
      <w:marLeft w:val="0"/>
      <w:marRight w:val="0"/>
      <w:marTop w:val="0"/>
      <w:marBottom w:val="0"/>
      <w:divBdr>
        <w:top w:val="none" w:sz="0" w:space="0" w:color="auto"/>
        <w:left w:val="none" w:sz="0" w:space="0" w:color="auto"/>
        <w:bottom w:val="none" w:sz="0" w:space="0" w:color="auto"/>
        <w:right w:val="none" w:sz="0" w:space="0" w:color="auto"/>
      </w:divBdr>
      <w:divsChild>
        <w:div w:id="1916432731">
          <w:marLeft w:val="0"/>
          <w:marRight w:val="0"/>
          <w:marTop w:val="72"/>
          <w:marBottom w:val="0"/>
          <w:divBdr>
            <w:top w:val="none" w:sz="0" w:space="0" w:color="auto"/>
            <w:left w:val="none" w:sz="0" w:space="0" w:color="auto"/>
            <w:bottom w:val="none" w:sz="0" w:space="0" w:color="auto"/>
            <w:right w:val="none" w:sz="0" w:space="0" w:color="auto"/>
          </w:divBdr>
          <w:divsChild>
            <w:div w:id="719479928">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454129409">
      <w:bodyDiv w:val="1"/>
      <w:marLeft w:val="0"/>
      <w:marRight w:val="0"/>
      <w:marTop w:val="0"/>
      <w:marBottom w:val="0"/>
      <w:divBdr>
        <w:top w:val="none" w:sz="0" w:space="0" w:color="auto"/>
        <w:left w:val="none" w:sz="0" w:space="0" w:color="auto"/>
        <w:bottom w:val="none" w:sz="0" w:space="0" w:color="auto"/>
        <w:right w:val="none" w:sz="0" w:space="0" w:color="auto"/>
      </w:divBdr>
      <w:divsChild>
        <w:div w:id="743184905">
          <w:marLeft w:val="0"/>
          <w:marRight w:val="0"/>
          <w:marTop w:val="0"/>
          <w:marBottom w:val="0"/>
          <w:divBdr>
            <w:top w:val="none" w:sz="0" w:space="0" w:color="auto"/>
            <w:left w:val="none" w:sz="0" w:space="0" w:color="auto"/>
            <w:bottom w:val="none" w:sz="0" w:space="0" w:color="auto"/>
            <w:right w:val="none" w:sz="0" w:space="0" w:color="auto"/>
          </w:divBdr>
          <w:divsChild>
            <w:div w:id="82138437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548296539">
      <w:bodyDiv w:val="1"/>
      <w:marLeft w:val="0"/>
      <w:marRight w:val="0"/>
      <w:marTop w:val="0"/>
      <w:marBottom w:val="0"/>
      <w:divBdr>
        <w:top w:val="none" w:sz="0" w:space="0" w:color="auto"/>
        <w:left w:val="none" w:sz="0" w:space="0" w:color="auto"/>
        <w:bottom w:val="none" w:sz="0" w:space="0" w:color="auto"/>
        <w:right w:val="none" w:sz="0" w:space="0" w:color="auto"/>
      </w:divBdr>
    </w:div>
    <w:div w:id="1569917826">
      <w:bodyDiv w:val="1"/>
      <w:marLeft w:val="0"/>
      <w:marRight w:val="0"/>
      <w:marTop w:val="0"/>
      <w:marBottom w:val="0"/>
      <w:divBdr>
        <w:top w:val="none" w:sz="0" w:space="0" w:color="auto"/>
        <w:left w:val="none" w:sz="0" w:space="0" w:color="auto"/>
        <w:bottom w:val="none" w:sz="0" w:space="0" w:color="auto"/>
        <w:right w:val="none" w:sz="0" w:space="0" w:color="auto"/>
      </w:divBdr>
    </w:div>
    <w:div w:id="1648128007">
      <w:bodyDiv w:val="1"/>
      <w:marLeft w:val="0"/>
      <w:marRight w:val="0"/>
      <w:marTop w:val="0"/>
      <w:marBottom w:val="0"/>
      <w:divBdr>
        <w:top w:val="none" w:sz="0" w:space="0" w:color="auto"/>
        <w:left w:val="none" w:sz="0" w:space="0" w:color="auto"/>
        <w:bottom w:val="none" w:sz="0" w:space="0" w:color="auto"/>
        <w:right w:val="none" w:sz="0" w:space="0" w:color="auto"/>
      </w:divBdr>
    </w:div>
    <w:div w:id="1707245129">
      <w:bodyDiv w:val="1"/>
      <w:marLeft w:val="0"/>
      <w:marRight w:val="0"/>
      <w:marTop w:val="0"/>
      <w:marBottom w:val="0"/>
      <w:divBdr>
        <w:top w:val="none" w:sz="0" w:space="0" w:color="auto"/>
        <w:left w:val="none" w:sz="0" w:space="0" w:color="auto"/>
        <w:bottom w:val="none" w:sz="0" w:space="0" w:color="auto"/>
        <w:right w:val="none" w:sz="0" w:space="0" w:color="auto"/>
      </w:divBdr>
    </w:div>
    <w:div w:id="1739743454">
      <w:bodyDiv w:val="1"/>
      <w:marLeft w:val="0"/>
      <w:marRight w:val="0"/>
      <w:marTop w:val="0"/>
      <w:marBottom w:val="0"/>
      <w:divBdr>
        <w:top w:val="none" w:sz="0" w:space="0" w:color="auto"/>
        <w:left w:val="none" w:sz="0" w:space="0" w:color="auto"/>
        <w:bottom w:val="none" w:sz="0" w:space="0" w:color="auto"/>
        <w:right w:val="none" w:sz="0" w:space="0" w:color="auto"/>
      </w:divBdr>
      <w:divsChild>
        <w:div w:id="2085754831">
          <w:marLeft w:val="0"/>
          <w:marRight w:val="0"/>
          <w:marTop w:val="72"/>
          <w:marBottom w:val="0"/>
          <w:divBdr>
            <w:top w:val="none" w:sz="0" w:space="0" w:color="auto"/>
            <w:left w:val="none" w:sz="0" w:space="0" w:color="auto"/>
            <w:bottom w:val="none" w:sz="0" w:space="0" w:color="auto"/>
            <w:right w:val="none" w:sz="0" w:space="0" w:color="auto"/>
          </w:divBdr>
        </w:div>
      </w:divsChild>
    </w:div>
    <w:div w:id="1793359515">
      <w:bodyDiv w:val="1"/>
      <w:marLeft w:val="0"/>
      <w:marRight w:val="0"/>
      <w:marTop w:val="0"/>
      <w:marBottom w:val="0"/>
      <w:divBdr>
        <w:top w:val="none" w:sz="0" w:space="0" w:color="auto"/>
        <w:left w:val="none" w:sz="0" w:space="0" w:color="auto"/>
        <w:bottom w:val="none" w:sz="0" w:space="0" w:color="auto"/>
        <w:right w:val="none" w:sz="0" w:space="0" w:color="auto"/>
      </w:divBdr>
      <w:divsChild>
        <w:div w:id="718820197">
          <w:marLeft w:val="0"/>
          <w:marRight w:val="0"/>
          <w:marTop w:val="0"/>
          <w:marBottom w:val="0"/>
          <w:divBdr>
            <w:top w:val="none" w:sz="0" w:space="0" w:color="auto"/>
            <w:left w:val="none" w:sz="0" w:space="0" w:color="auto"/>
            <w:bottom w:val="none" w:sz="0" w:space="0" w:color="auto"/>
            <w:right w:val="none" w:sz="0" w:space="0" w:color="auto"/>
          </w:divBdr>
          <w:divsChild>
            <w:div w:id="455149890">
              <w:marLeft w:val="0"/>
              <w:marRight w:val="0"/>
              <w:marTop w:val="0"/>
              <w:marBottom w:val="0"/>
              <w:divBdr>
                <w:top w:val="none" w:sz="0" w:space="0" w:color="auto"/>
                <w:left w:val="none" w:sz="0" w:space="0" w:color="auto"/>
                <w:bottom w:val="none" w:sz="0" w:space="0" w:color="auto"/>
                <w:right w:val="none" w:sz="0" w:space="0" w:color="auto"/>
              </w:divBdr>
            </w:div>
            <w:div w:id="1257786536">
              <w:marLeft w:val="0"/>
              <w:marRight w:val="0"/>
              <w:marTop w:val="0"/>
              <w:marBottom w:val="0"/>
              <w:divBdr>
                <w:top w:val="none" w:sz="0" w:space="0" w:color="auto"/>
                <w:left w:val="none" w:sz="0" w:space="0" w:color="auto"/>
                <w:bottom w:val="none" w:sz="0" w:space="0" w:color="auto"/>
                <w:right w:val="none" w:sz="0" w:space="0" w:color="auto"/>
              </w:divBdr>
              <w:divsChild>
                <w:div w:id="1148403328">
                  <w:marLeft w:val="-3375"/>
                  <w:marRight w:val="0"/>
                  <w:marTop w:val="0"/>
                  <w:marBottom w:val="0"/>
                  <w:divBdr>
                    <w:top w:val="none" w:sz="0" w:space="0" w:color="auto"/>
                    <w:left w:val="none" w:sz="0" w:space="0" w:color="auto"/>
                    <w:bottom w:val="none" w:sz="0" w:space="0" w:color="auto"/>
                    <w:right w:val="none" w:sz="0" w:space="0" w:color="auto"/>
                  </w:divBdr>
                </w:div>
              </w:divsChild>
            </w:div>
            <w:div w:id="502475139">
              <w:marLeft w:val="0"/>
              <w:marRight w:val="0"/>
              <w:marTop w:val="0"/>
              <w:marBottom w:val="0"/>
              <w:divBdr>
                <w:top w:val="none" w:sz="0" w:space="0" w:color="auto"/>
                <w:left w:val="none" w:sz="0" w:space="0" w:color="auto"/>
                <w:bottom w:val="none" w:sz="0" w:space="0" w:color="auto"/>
                <w:right w:val="none" w:sz="0" w:space="0" w:color="auto"/>
              </w:divBdr>
              <w:divsChild>
                <w:div w:id="1851262413">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81212">
      <w:bodyDiv w:val="1"/>
      <w:marLeft w:val="0"/>
      <w:marRight w:val="0"/>
      <w:marTop w:val="0"/>
      <w:marBottom w:val="0"/>
      <w:divBdr>
        <w:top w:val="none" w:sz="0" w:space="0" w:color="auto"/>
        <w:left w:val="none" w:sz="0" w:space="0" w:color="auto"/>
        <w:bottom w:val="none" w:sz="0" w:space="0" w:color="auto"/>
        <w:right w:val="none" w:sz="0" w:space="0" w:color="auto"/>
      </w:divBdr>
    </w:div>
    <w:div w:id="2016959888">
      <w:bodyDiv w:val="1"/>
      <w:marLeft w:val="0"/>
      <w:marRight w:val="0"/>
      <w:marTop w:val="0"/>
      <w:marBottom w:val="0"/>
      <w:divBdr>
        <w:top w:val="none" w:sz="0" w:space="0" w:color="auto"/>
        <w:left w:val="none" w:sz="0" w:space="0" w:color="auto"/>
        <w:bottom w:val="none" w:sz="0" w:space="0" w:color="auto"/>
        <w:right w:val="none" w:sz="0" w:space="0" w:color="auto"/>
      </w:divBdr>
    </w:div>
    <w:div w:id="2034265452">
      <w:bodyDiv w:val="1"/>
      <w:marLeft w:val="0"/>
      <w:marRight w:val="0"/>
      <w:marTop w:val="0"/>
      <w:marBottom w:val="0"/>
      <w:divBdr>
        <w:top w:val="none" w:sz="0" w:space="0" w:color="auto"/>
        <w:left w:val="none" w:sz="0" w:space="0" w:color="auto"/>
        <w:bottom w:val="none" w:sz="0" w:space="0" w:color="auto"/>
        <w:right w:val="none" w:sz="0" w:space="0" w:color="auto"/>
      </w:divBdr>
    </w:div>
    <w:div w:id="214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galis.pl/document-view.seam?documentId=mfrxilrtgi2tqobzg42tgltqmfyc4mzvguytoojq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i2tqobzg42tgltqmfyc4mztge3donjxg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ks-srod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i2tqobzg42tgltqmfyc4mztge3donjtg4"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EECEE-E839-4A2E-BA1F-5A25E6F0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26</Pages>
  <Words>6982</Words>
  <Characters>41896</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kancelaria</cp:lastModifiedBy>
  <cp:revision>97</cp:revision>
  <cp:lastPrinted>2017-11-22T12:52:00Z</cp:lastPrinted>
  <dcterms:created xsi:type="dcterms:W3CDTF">2017-11-06T10:56:00Z</dcterms:created>
  <dcterms:modified xsi:type="dcterms:W3CDTF">2017-11-27T08:35:00Z</dcterms:modified>
</cp:coreProperties>
</file>