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2F" w:rsidRPr="0055556D" w:rsidRDefault="0051246A" w:rsidP="0004392F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Środa Wielkopolska,</w:t>
      </w:r>
      <w:r w:rsidR="0004392F" w:rsidRPr="0055556D">
        <w:rPr>
          <w:sz w:val="20"/>
          <w:szCs w:val="20"/>
        </w:rPr>
        <w:t xml:space="preserve"> dnia </w:t>
      </w:r>
      <w:r>
        <w:rPr>
          <w:sz w:val="20"/>
          <w:szCs w:val="20"/>
        </w:rPr>
        <w:t>22 grudnia 2017</w:t>
      </w:r>
      <w:r w:rsidR="0004392F" w:rsidRPr="0055556D">
        <w:rPr>
          <w:sz w:val="20"/>
          <w:szCs w:val="20"/>
        </w:rPr>
        <w:t xml:space="preserve"> r. </w:t>
      </w:r>
    </w:p>
    <w:p w:rsidR="0004392F" w:rsidRPr="00482052" w:rsidRDefault="0004392F" w:rsidP="00584177">
      <w:pPr>
        <w:spacing w:after="0"/>
        <w:rPr>
          <w:b/>
          <w:sz w:val="20"/>
          <w:szCs w:val="20"/>
        </w:rPr>
      </w:pPr>
      <w:r w:rsidRPr="00482052">
        <w:rPr>
          <w:b/>
          <w:sz w:val="20"/>
          <w:szCs w:val="20"/>
        </w:rPr>
        <w:t xml:space="preserve">Postępowanie nr </w:t>
      </w:r>
      <w:r w:rsidR="0051246A">
        <w:rPr>
          <w:b/>
          <w:color w:val="000000"/>
          <w:sz w:val="20"/>
          <w:szCs w:val="20"/>
        </w:rPr>
        <w:t>LUKS/11/2017</w:t>
      </w:r>
    </w:p>
    <w:p w:rsidR="0004392F" w:rsidRPr="0055556D" w:rsidRDefault="0004392F" w:rsidP="00584177">
      <w:pPr>
        <w:rPr>
          <w:sz w:val="20"/>
          <w:szCs w:val="20"/>
        </w:rPr>
      </w:pPr>
    </w:p>
    <w:p w:rsidR="0004392F" w:rsidRPr="0057072D" w:rsidRDefault="0004392F" w:rsidP="00584177">
      <w:pPr>
        <w:rPr>
          <w:sz w:val="20"/>
          <w:szCs w:val="20"/>
        </w:rPr>
      </w:pPr>
    </w:p>
    <w:p w:rsidR="0004392F" w:rsidRPr="0057072D" w:rsidRDefault="0004392F" w:rsidP="00584177">
      <w:pPr>
        <w:jc w:val="center"/>
        <w:rPr>
          <w:b/>
          <w:sz w:val="20"/>
          <w:szCs w:val="20"/>
        </w:rPr>
      </w:pPr>
      <w:r w:rsidRPr="0057072D">
        <w:rPr>
          <w:b/>
          <w:sz w:val="20"/>
          <w:szCs w:val="20"/>
        </w:rPr>
        <w:t>ZMIANA TREŚCI SPECYFIKACJI ISTOTNYCH WARUNKÓW ZAMÓWIENIA</w:t>
      </w:r>
    </w:p>
    <w:p w:rsidR="0004392F" w:rsidRPr="003C6B74" w:rsidRDefault="0004392F" w:rsidP="00584177">
      <w:pPr>
        <w:jc w:val="center"/>
        <w:rPr>
          <w:b/>
          <w:sz w:val="20"/>
          <w:szCs w:val="20"/>
        </w:rPr>
      </w:pPr>
      <w:r w:rsidRPr="0055556D">
        <w:rPr>
          <w:b/>
          <w:sz w:val="20"/>
          <w:szCs w:val="20"/>
        </w:rPr>
        <w:t xml:space="preserve">prowadzonym w trybie przetargu nieograniczonego </w:t>
      </w:r>
    </w:p>
    <w:p w:rsidR="0004392F" w:rsidRPr="007B5045" w:rsidRDefault="0004392F" w:rsidP="0051246A">
      <w:pPr>
        <w:jc w:val="center"/>
        <w:rPr>
          <w:b/>
          <w:sz w:val="20"/>
          <w:szCs w:val="20"/>
        </w:rPr>
      </w:pPr>
      <w:r w:rsidRPr="007B5045">
        <w:rPr>
          <w:b/>
          <w:sz w:val="20"/>
          <w:szCs w:val="20"/>
        </w:rPr>
        <w:t>pn: „</w:t>
      </w:r>
      <w:r w:rsidR="007B5045" w:rsidRPr="007B5045">
        <w:rPr>
          <w:b/>
          <w:bCs/>
          <w:color w:val="000000"/>
          <w:sz w:val="20"/>
          <w:szCs w:val="20"/>
        </w:rPr>
        <w:t xml:space="preserve">Leasing operacyjny </w:t>
      </w:r>
      <w:r w:rsidR="0051246A">
        <w:rPr>
          <w:b/>
          <w:bCs/>
          <w:color w:val="000000"/>
          <w:sz w:val="20"/>
          <w:szCs w:val="20"/>
        </w:rPr>
        <w:t>koparki kołowej”</w:t>
      </w:r>
    </w:p>
    <w:p w:rsidR="009830B4" w:rsidRPr="007B5045" w:rsidRDefault="009830B4" w:rsidP="00584177">
      <w:pPr>
        <w:autoSpaceDE w:val="0"/>
        <w:autoSpaceDN w:val="0"/>
        <w:adjustRightInd w:val="0"/>
        <w:spacing w:after="0"/>
        <w:jc w:val="center"/>
        <w:rPr>
          <w:b/>
          <w:sz w:val="20"/>
          <w:szCs w:val="20"/>
        </w:rPr>
      </w:pPr>
      <w:r w:rsidRPr="007B5045">
        <w:rPr>
          <w:b/>
          <w:sz w:val="20"/>
          <w:szCs w:val="20"/>
        </w:rPr>
        <w:t>Przez:</w:t>
      </w:r>
    </w:p>
    <w:p w:rsidR="007B5045" w:rsidRPr="007B5045" w:rsidRDefault="0051246A" w:rsidP="00584177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Lider Usług Komunalno-Samorządowych</w:t>
      </w:r>
      <w:r w:rsidR="007B5045" w:rsidRPr="007B5045">
        <w:rPr>
          <w:color w:val="000000"/>
          <w:sz w:val="20"/>
          <w:szCs w:val="20"/>
        </w:rPr>
        <w:t xml:space="preserve"> </w:t>
      </w:r>
      <w:proofErr w:type="spellStart"/>
      <w:r w:rsidR="007B5045" w:rsidRPr="007B5045">
        <w:rPr>
          <w:color w:val="000000"/>
          <w:sz w:val="20"/>
          <w:szCs w:val="20"/>
        </w:rPr>
        <w:t>sp</w:t>
      </w:r>
      <w:proofErr w:type="spellEnd"/>
      <w:r w:rsidR="007B5045" w:rsidRPr="007B5045">
        <w:rPr>
          <w:color w:val="000000"/>
          <w:sz w:val="20"/>
          <w:szCs w:val="20"/>
        </w:rPr>
        <w:t>. z o.o.</w:t>
      </w:r>
    </w:p>
    <w:p w:rsidR="007B5045" w:rsidRPr="007B5045" w:rsidRDefault="007B5045" w:rsidP="00584177">
      <w:pPr>
        <w:jc w:val="center"/>
        <w:rPr>
          <w:color w:val="000000"/>
          <w:sz w:val="20"/>
          <w:szCs w:val="20"/>
        </w:rPr>
      </w:pPr>
      <w:r w:rsidRPr="007B5045">
        <w:rPr>
          <w:color w:val="000000"/>
          <w:sz w:val="20"/>
          <w:szCs w:val="20"/>
        </w:rPr>
        <w:t>ul. Wiosny Ludów 3</w:t>
      </w:r>
    </w:p>
    <w:p w:rsidR="007B5045" w:rsidRPr="007B5045" w:rsidRDefault="007B5045" w:rsidP="00584177">
      <w:pPr>
        <w:jc w:val="center"/>
        <w:rPr>
          <w:color w:val="000000"/>
          <w:sz w:val="20"/>
          <w:szCs w:val="20"/>
        </w:rPr>
      </w:pPr>
      <w:r w:rsidRPr="007B5045">
        <w:rPr>
          <w:color w:val="000000"/>
          <w:sz w:val="20"/>
          <w:szCs w:val="20"/>
        </w:rPr>
        <w:t>63 – 000 Środa Wielkopolska</w:t>
      </w:r>
    </w:p>
    <w:p w:rsidR="007B5045" w:rsidRPr="007B5045" w:rsidRDefault="0051246A" w:rsidP="00584177">
      <w:pPr>
        <w:autoSpaceDE w:val="0"/>
        <w:autoSpaceDN w:val="0"/>
        <w:adjustRightInd w:val="0"/>
        <w:spacing w:after="0"/>
        <w:jc w:val="center"/>
        <w:rPr>
          <w:b/>
          <w:sz w:val="20"/>
          <w:szCs w:val="20"/>
        </w:rPr>
      </w:pPr>
      <w:r w:rsidRPr="0051246A">
        <w:rPr>
          <w:color w:val="000000"/>
          <w:sz w:val="20"/>
          <w:szCs w:val="20"/>
        </w:rPr>
        <w:t>http://luks-sroda.pl/</w:t>
      </w:r>
    </w:p>
    <w:p w:rsidR="00C754F8" w:rsidRDefault="0036753B" w:rsidP="00584177">
      <w:pPr>
        <w:jc w:val="both"/>
        <w:rPr>
          <w:sz w:val="20"/>
          <w:szCs w:val="20"/>
        </w:rPr>
      </w:pPr>
      <w:r w:rsidRPr="0057072D">
        <w:rPr>
          <w:sz w:val="20"/>
          <w:szCs w:val="20"/>
        </w:rPr>
        <w:t>Na podstawie art. 38 ust.</w:t>
      </w:r>
      <w:r w:rsidR="002A0355" w:rsidRPr="0057072D">
        <w:rPr>
          <w:sz w:val="20"/>
          <w:szCs w:val="20"/>
        </w:rPr>
        <w:t xml:space="preserve"> </w:t>
      </w:r>
      <w:r w:rsidRPr="0057072D">
        <w:rPr>
          <w:sz w:val="20"/>
          <w:szCs w:val="20"/>
        </w:rPr>
        <w:t>4 ustawy PZP Zamawiający dokonuje zmiany treści SIWZ w sposób następujący:</w:t>
      </w:r>
    </w:p>
    <w:p w:rsidR="00BC6676" w:rsidRPr="0057072D" w:rsidRDefault="00BC6676" w:rsidP="00584177">
      <w:pPr>
        <w:jc w:val="both"/>
        <w:rPr>
          <w:sz w:val="20"/>
          <w:szCs w:val="20"/>
        </w:rPr>
      </w:pPr>
    </w:p>
    <w:p w:rsidR="0004392F" w:rsidRDefault="0051246A" w:rsidP="00584177">
      <w:pPr>
        <w:numPr>
          <w:ilvl w:val="0"/>
          <w:numId w:val="2"/>
        </w:num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9E35BB">
        <w:rPr>
          <w:b/>
          <w:sz w:val="20"/>
          <w:szCs w:val="20"/>
        </w:rPr>
        <w:t>Dział IV</w:t>
      </w:r>
      <w:r w:rsidR="00157BD1" w:rsidRPr="009E35BB">
        <w:rPr>
          <w:b/>
          <w:sz w:val="20"/>
          <w:szCs w:val="20"/>
        </w:rPr>
        <w:t>:</w:t>
      </w:r>
      <w:r w:rsidRPr="009E35BB">
        <w:rPr>
          <w:b/>
          <w:sz w:val="20"/>
          <w:szCs w:val="20"/>
        </w:rPr>
        <w:t xml:space="preserve"> </w:t>
      </w:r>
      <w:bookmarkStart w:id="0" w:name="_Toc459114583"/>
      <w:r w:rsidRPr="009E35BB">
        <w:rPr>
          <w:b/>
          <w:sz w:val="20"/>
          <w:szCs w:val="20"/>
        </w:rPr>
        <w:t>Opis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</w:t>
      </w:r>
      <w:bookmarkEnd w:id="0"/>
      <w:r w:rsidRPr="009E35BB">
        <w:rPr>
          <w:b/>
          <w:sz w:val="20"/>
          <w:szCs w:val="20"/>
        </w:rPr>
        <w:t xml:space="preserve"> otrzymuje brzmienie</w:t>
      </w:r>
      <w:r>
        <w:rPr>
          <w:sz w:val="20"/>
          <w:szCs w:val="20"/>
        </w:rPr>
        <w:t>:</w:t>
      </w:r>
    </w:p>
    <w:p w:rsidR="0051246A" w:rsidRPr="00157BD1" w:rsidRDefault="00157BD1" w:rsidP="0051246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„</w:t>
      </w:r>
      <w:r w:rsidR="0051246A" w:rsidRPr="00157BD1">
        <w:rPr>
          <w:i/>
          <w:sz w:val="20"/>
          <w:szCs w:val="20"/>
        </w:rPr>
        <w:t>Zamawiający dokona oceny ofert w oparciu o następujące kryteria:</w:t>
      </w:r>
    </w:p>
    <w:p w:rsidR="0051246A" w:rsidRPr="00157BD1" w:rsidRDefault="0051246A" w:rsidP="0051246A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Kryterium oceny i jego waga:</w:t>
      </w:r>
    </w:p>
    <w:tbl>
      <w:tblPr>
        <w:tblW w:w="0" w:type="auto"/>
        <w:tblInd w:w="831" w:type="dxa"/>
        <w:tblLayout w:type="fixed"/>
        <w:tblLook w:val="04A0"/>
      </w:tblPr>
      <w:tblGrid>
        <w:gridCol w:w="992"/>
        <w:gridCol w:w="5105"/>
        <w:gridCol w:w="1260"/>
      </w:tblGrid>
      <w:tr w:rsidR="0051246A" w:rsidRPr="00157BD1" w:rsidTr="0051246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46A" w:rsidRPr="00157BD1" w:rsidRDefault="0051246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157BD1">
              <w:rPr>
                <w:i/>
                <w:sz w:val="20"/>
                <w:szCs w:val="20"/>
              </w:rPr>
              <w:t>L.p.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46A" w:rsidRPr="00157BD1" w:rsidRDefault="0051246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157BD1">
              <w:rPr>
                <w:i/>
                <w:sz w:val="20"/>
                <w:szCs w:val="20"/>
              </w:rPr>
              <w:t>KRYTERIUM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46A" w:rsidRPr="00157BD1" w:rsidRDefault="0051246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157BD1">
              <w:rPr>
                <w:i/>
                <w:sz w:val="20"/>
                <w:szCs w:val="20"/>
              </w:rPr>
              <w:t xml:space="preserve">WAGA </w:t>
            </w:r>
          </w:p>
        </w:tc>
      </w:tr>
      <w:tr w:rsidR="0051246A" w:rsidRPr="00157BD1" w:rsidTr="0051246A">
        <w:trPr>
          <w:trHeight w:val="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46A" w:rsidRPr="00157BD1" w:rsidRDefault="0051246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157BD1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46A" w:rsidRPr="00157BD1" w:rsidRDefault="0051246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157BD1">
              <w:rPr>
                <w:i/>
                <w:sz w:val="20"/>
                <w:szCs w:val="20"/>
              </w:rPr>
              <w:t>Cena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46A" w:rsidRPr="00157BD1" w:rsidRDefault="0051246A">
            <w:pPr>
              <w:pStyle w:val="Akapitzlist"/>
              <w:overflowPunct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157BD1">
              <w:rPr>
                <w:i/>
                <w:sz w:val="20"/>
                <w:szCs w:val="20"/>
              </w:rPr>
              <w:t>100%</w:t>
            </w:r>
          </w:p>
        </w:tc>
      </w:tr>
    </w:tbl>
    <w:p w:rsidR="0051246A" w:rsidRPr="00157BD1" w:rsidRDefault="0051246A" w:rsidP="00157BD1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Powyższe oznacza, że Zamawiający, jako najkorzystniejszą ofertę wybierze tę, która przy spełnieniu wszystkich zawartych w SIWZ warunków, zawierać będzie najkorzystniejszą cenę</w:t>
      </w:r>
    </w:p>
    <w:p w:rsidR="0051246A" w:rsidRPr="00157BD1" w:rsidRDefault="0051246A" w:rsidP="00157BD1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 xml:space="preserve">Sposób przydzielania punktów w kryterium Cena. </w:t>
      </w:r>
    </w:p>
    <w:p w:rsidR="0051246A" w:rsidRPr="00157BD1" w:rsidRDefault="0051246A" w:rsidP="0051246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Wartość punktowa ceny wyliczana będzie według wzoru</w:t>
      </w:r>
    </w:p>
    <w:p w:rsidR="0051246A" w:rsidRPr="00157BD1" w:rsidRDefault="00215752" w:rsidP="0051246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C = (</w:t>
      </w:r>
      <w:proofErr w:type="spellStart"/>
      <w:r>
        <w:rPr>
          <w:i/>
          <w:sz w:val="20"/>
          <w:szCs w:val="20"/>
        </w:rPr>
        <w:t>Cmin</w:t>
      </w:r>
      <w:proofErr w:type="spellEnd"/>
      <w:r>
        <w:rPr>
          <w:i/>
          <w:sz w:val="20"/>
          <w:szCs w:val="20"/>
        </w:rPr>
        <w:t xml:space="preserve"> / </w:t>
      </w:r>
      <w:proofErr w:type="spellStart"/>
      <w:r>
        <w:rPr>
          <w:i/>
          <w:sz w:val="20"/>
          <w:szCs w:val="20"/>
        </w:rPr>
        <w:t>Cn</w:t>
      </w:r>
      <w:proofErr w:type="spellEnd"/>
      <w:r>
        <w:rPr>
          <w:i/>
          <w:sz w:val="20"/>
          <w:szCs w:val="20"/>
        </w:rPr>
        <w:t>) x 10</w:t>
      </w:r>
      <w:r w:rsidR="0051246A" w:rsidRPr="00157BD1">
        <w:rPr>
          <w:i/>
          <w:sz w:val="20"/>
          <w:szCs w:val="20"/>
        </w:rPr>
        <w:t>0</w:t>
      </w:r>
    </w:p>
    <w:p w:rsidR="0051246A" w:rsidRPr="00157BD1" w:rsidRDefault="0051246A" w:rsidP="0051246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gdzie:</w:t>
      </w:r>
    </w:p>
    <w:p w:rsidR="0051246A" w:rsidRPr="00157BD1" w:rsidRDefault="0051246A" w:rsidP="0051246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C</w:t>
      </w:r>
      <w:r w:rsidRPr="00157BD1">
        <w:rPr>
          <w:i/>
          <w:sz w:val="20"/>
          <w:szCs w:val="20"/>
        </w:rPr>
        <w:tab/>
        <w:t>– ilość punktów dla kryterium: Cena</w:t>
      </w:r>
    </w:p>
    <w:p w:rsidR="0051246A" w:rsidRPr="00157BD1" w:rsidRDefault="0051246A" w:rsidP="0051246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i/>
          <w:sz w:val="20"/>
          <w:szCs w:val="20"/>
        </w:rPr>
      </w:pPr>
      <w:proofErr w:type="spellStart"/>
      <w:r w:rsidRPr="00157BD1">
        <w:rPr>
          <w:i/>
          <w:sz w:val="20"/>
          <w:szCs w:val="20"/>
        </w:rPr>
        <w:t>Cmin</w:t>
      </w:r>
      <w:proofErr w:type="spellEnd"/>
      <w:r w:rsidRPr="00157BD1">
        <w:rPr>
          <w:i/>
          <w:sz w:val="20"/>
          <w:szCs w:val="20"/>
        </w:rPr>
        <w:tab/>
        <w:t>– najniższa cena zamówienia brutto</w:t>
      </w:r>
    </w:p>
    <w:p w:rsidR="0051246A" w:rsidRPr="00157BD1" w:rsidRDefault="0051246A" w:rsidP="0051246A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textAlignment w:val="baseline"/>
        <w:rPr>
          <w:i/>
          <w:sz w:val="20"/>
          <w:szCs w:val="20"/>
        </w:rPr>
      </w:pPr>
      <w:proofErr w:type="spellStart"/>
      <w:r w:rsidRPr="00157BD1">
        <w:rPr>
          <w:i/>
          <w:sz w:val="20"/>
          <w:szCs w:val="20"/>
        </w:rPr>
        <w:t>Cn</w:t>
      </w:r>
      <w:proofErr w:type="spellEnd"/>
      <w:r w:rsidRPr="00157BD1">
        <w:rPr>
          <w:i/>
          <w:sz w:val="20"/>
          <w:szCs w:val="20"/>
        </w:rPr>
        <w:tab/>
        <w:t>– cena brutto ocenianej oferty</w:t>
      </w:r>
    </w:p>
    <w:p w:rsidR="0051246A" w:rsidRPr="00157BD1" w:rsidRDefault="0051246A" w:rsidP="00157BD1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 xml:space="preserve">Obliczenia dokonywane będą z dokładnością do dwóch miejsc po przecinku. </w:t>
      </w:r>
    </w:p>
    <w:p w:rsidR="0051246A" w:rsidRPr="00157BD1" w:rsidRDefault="0051246A" w:rsidP="00157BD1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Za ofertę najkorzystniejszą uznana ta oferta, która będzie miała najkorzystniejszą cenę</w:t>
      </w:r>
    </w:p>
    <w:p w:rsidR="00157BD1" w:rsidRDefault="00157BD1" w:rsidP="00157BD1">
      <w:pPr>
        <w:pStyle w:val="Akapitzlist"/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J</w:t>
      </w:r>
      <w:r w:rsidR="0051246A" w:rsidRPr="00157BD1">
        <w:rPr>
          <w:i/>
          <w:sz w:val="20"/>
          <w:szCs w:val="20"/>
        </w:rPr>
        <w:t>eżeli zostały złożone oferty o takiej samej cenie lub koszcie, zamawiający wzywa wykonawców, którzy złożyli te oferty, do złożenia w terminie określonym przez zamawiającego ofert dodatkowych.</w:t>
      </w:r>
    </w:p>
    <w:p w:rsidR="00BE650A" w:rsidRDefault="00BE650A" w:rsidP="00157BD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Dział XI Opis sposobu przygotowania ofert punkt 2 otrzymuje brzmienie:</w:t>
      </w:r>
    </w:p>
    <w:p w:rsidR="00BE650A" w:rsidRPr="00BE650A" w:rsidRDefault="00BE650A" w:rsidP="00BE650A">
      <w:pPr>
        <w:pStyle w:val="Akapitzlist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i/>
          <w:sz w:val="20"/>
          <w:szCs w:val="20"/>
        </w:rPr>
      </w:pPr>
      <w:r w:rsidRPr="00BE650A">
        <w:rPr>
          <w:i/>
          <w:sz w:val="20"/>
          <w:szCs w:val="20"/>
        </w:rPr>
        <w:lastRenderedPageBreak/>
        <w:t>„</w:t>
      </w:r>
      <w:r>
        <w:rPr>
          <w:i/>
          <w:sz w:val="20"/>
          <w:szCs w:val="20"/>
        </w:rPr>
        <w:t xml:space="preserve">2. </w:t>
      </w:r>
      <w:r w:rsidRPr="00BE650A">
        <w:rPr>
          <w:i/>
          <w:sz w:val="20"/>
          <w:szCs w:val="20"/>
        </w:rPr>
        <w:t>Opakowanie oferty</w:t>
      </w:r>
    </w:p>
    <w:p w:rsidR="00BE650A" w:rsidRPr="00BE650A" w:rsidRDefault="00BE650A" w:rsidP="00BE650A">
      <w:pPr>
        <w:spacing w:line="360" w:lineRule="auto"/>
        <w:jc w:val="both"/>
        <w:rPr>
          <w:i/>
          <w:sz w:val="20"/>
          <w:szCs w:val="20"/>
        </w:rPr>
      </w:pPr>
      <w:r w:rsidRPr="00BE650A">
        <w:rPr>
          <w:i/>
          <w:sz w:val="20"/>
          <w:szCs w:val="20"/>
        </w:rPr>
        <w:t>Ofertę wraz z wymaganymi przez SIWZ dokumentami należy złożyć w zamkniętym, nieprzezroczystym opakowaniu (kopercie), uniemożliwiającym odczytanie zawartości oferty bez jego uszkodzenia, w siedzibie spółki Lider Usług Komunalno – Samorządowych w sekretariacie, pok. nr 3, ul. Wiosny Ludów 3, w Środzie Wielkopolskiej</w:t>
      </w:r>
    </w:p>
    <w:p w:rsidR="00BE650A" w:rsidRPr="00BE650A" w:rsidRDefault="00BE650A" w:rsidP="00BE650A">
      <w:pPr>
        <w:spacing w:line="360" w:lineRule="auto"/>
        <w:jc w:val="both"/>
        <w:rPr>
          <w:i/>
          <w:sz w:val="20"/>
          <w:szCs w:val="20"/>
        </w:rPr>
      </w:pPr>
      <w:r w:rsidRPr="00BE650A">
        <w:rPr>
          <w:i/>
          <w:sz w:val="20"/>
          <w:szCs w:val="20"/>
        </w:rPr>
        <w:t>Opakowanie powinno być oznaczone w następujący sposób:</w:t>
      </w:r>
    </w:p>
    <w:p w:rsidR="00BE650A" w:rsidRPr="00BE650A" w:rsidRDefault="00BE650A" w:rsidP="00BE650A">
      <w:pPr>
        <w:spacing w:line="360" w:lineRule="auto"/>
        <w:jc w:val="both"/>
        <w:rPr>
          <w:i/>
          <w:sz w:val="20"/>
          <w:szCs w:val="20"/>
        </w:rPr>
      </w:pPr>
      <w:r w:rsidRPr="00BE650A">
        <w:rPr>
          <w:i/>
          <w:sz w:val="20"/>
          <w:szCs w:val="20"/>
        </w:rPr>
        <w:t>Koperta zewnętrzna:</w:t>
      </w:r>
    </w:p>
    <w:p w:rsidR="00BE650A" w:rsidRPr="00BE650A" w:rsidRDefault="00BE650A" w:rsidP="00BE650A">
      <w:pPr>
        <w:spacing w:line="360" w:lineRule="auto"/>
        <w:jc w:val="both"/>
        <w:rPr>
          <w:i/>
          <w:sz w:val="20"/>
          <w:szCs w:val="20"/>
        </w:rPr>
      </w:pPr>
      <w:r w:rsidRPr="00BE650A">
        <w:rPr>
          <w:i/>
          <w:sz w:val="20"/>
          <w:szCs w:val="20"/>
        </w:rPr>
        <w:t>OFERTA na wykonanie zamówienia pn.</w:t>
      </w:r>
    </w:p>
    <w:p w:rsidR="00BE650A" w:rsidRPr="00BE650A" w:rsidRDefault="00BE650A" w:rsidP="00BE650A">
      <w:pPr>
        <w:autoSpaceDE w:val="0"/>
        <w:autoSpaceDN w:val="0"/>
        <w:adjustRightInd w:val="0"/>
        <w:spacing w:line="360" w:lineRule="auto"/>
        <w:ind w:right="72"/>
        <w:rPr>
          <w:i/>
          <w:sz w:val="20"/>
          <w:szCs w:val="20"/>
        </w:rPr>
      </w:pPr>
      <w:r w:rsidRPr="00BE650A">
        <w:rPr>
          <w:i/>
          <w:sz w:val="20"/>
          <w:szCs w:val="20"/>
        </w:rPr>
        <w:t>„Leasing operacyjny koparki kołowej”</w:t>
      </w:r>
    </w:p>
    <w:p w:rsidR="00BE650A" w:rsidRPr="00BE650A" w:rsidRDefault="00BE650A" w:rsidP="00BE650A">
      <w:pPr>
        <w:spacing w:line="360" w:lineRule="auto"/>
        <w:jc w:val="both"/>
        <w:rPr>
          <w:i/>
          <w:sz w:val="20"/>
          <w:szCs w:val="20"/>
        </w:rPr>
      </w:pPr>
      <w:r w:rsidRPr="00BE650A">
        <w:rPr>
          <w:i/>
          <w:sz w:val="20"/>
          <w:szCs w:val="20"/>
        </w:rPr>
        <w:t>Nie otwierać przed 29.12.2017 r. godz. 10:15</w:t>
      </w:r>
    </w:p>
    <w:p w:rsidR="00BE650A" w:rsidRPr="00BE650A" w:rsidRDefault="00BE650A" w:rsidP="00BE650A">
      <w:pPr>
        <w:spacing w:line="360" w:lineRule="auto"/>
        <w:jc w:val="both"/>
        <w:rPr>
          <w:i/>
          <w:sz w:val="20"/>
          <w:szCs w:val="20"/>
        </w:rPr>
      </w:pPr>
      <w:r w:rsidRPr="00BE650A">
        <w:rPr>
          <w:i/>
          <w:sz w:val="20"/>
          <w:szCs w:val="20"/>
        </w:rPr>
        <w:t xml:space="preserve">Koperta wewnętrzna:  </w:t>
      </w:r>
    </w:p>
    <w:p w:rsidR="00BE650A" w:rsidRPr="00BE650A" w:rsidRDefault="00BE650A" w:rsidP="00BE650A">
      <w:pPr>
        <w:spacing w:line="360" w:lineRule="auto"/>
        <w:jc w:val="both"/>
        <w:rPr>
          <w:i/>
          <w:sz w:val="20"/>
          <w:szCs w:val="20"/>
        </w:rPr>
      </w:pPr>
      <w:r w:rsidRPr="00BE650A">
        <w:rPr>
          <w:i/>
          <w:sz w:val="20"/>
          <w:szCs w:val="20"/>
        </w:rPr>
        <w:t>Należy umieścić nazwę i adres oferenta.</w:t>
      </w:r>
      <w:r>
        <w:rPr>
          <w:i/>
          <w:sz w:val="20"/>
          <w:szCs w:val="20"/>
        </w:rPr>
        <w:t>”</w:t>
      </w:r>
    </w:p>
    <w:p w:rsidR="00BE650A" w:rsidRPr="00BE650A" w:rsidRDefault="00BE650A" w:rsidP="00BE650A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b/>
          <w:sz w:val="20"/>
          <w:szCs w:val="20"/>
        </w:rPr>
      </w:pPr>
    </w:p>
    <w:p w:rsidR="00157BD1" w:rsidRPr="009E35BB" w:rsidRDefault="00157BD1" w:rsidP="00157BD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b/>
          <w:i/>
          <w:sz w:val="20"/>
          <w:szCs w:val="20"/>
        </w:rPr>
      </w:pPr>
      <w:r w:rsidRPr="009E35BB">
        <w:rPr>
          <w:b/>
          <w:sz w:val="20"/>
          <w:szCs w:val="20"/>
        </w:rPr>
        <w:t>Dział XII Miejsce i termin składania ofert otrzymuje brzmienie: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1.</w:t>
      </w:r>
      <w:r w:rsidRPr="00157BD1">
        <w:rPr>
          <w:i/>
          <w:sz w:val="20"/>
          <w:szCs w:val="20"/>
        </w:rPr>
        <w:tab/>
        <w:t xml:space="preserve">Oferty należy składać w nieprzejrzystym i zamkniętym opakowaniu (kopercie), zgodnie z poleceniami wskazanymi w dziale XI </w:t>
      </w:r>
      <w:proofErr w:type="spellStart"/>
      <w:r w:rsidRPr="00157BD1">
        <w:rPr>
          <w:i/>
          <w:sz w:val="20"/>
          <w:szCs w:val="20"/>
        </w:rPr>
        <w:t>pkt</w:t>
      </w:r>
      <w:proofErr w:type="spellEnd"/>
      <w:r w:rsidRPr="00157BD1">
        <w:rPr>
          <w:i/>
          <w:sz w:val="20"/>
          <w:szCs w:val="20"/>
        </w:rPr>
        <w:t xml:space="preserve"> 2 SIWZ. 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2.</w:t>
      </w:r>
      <w:r w:rsidRPr="00157BD1">
        <w:rPr>
          <w:i/>
          <w:sz w:val="20"/>
          <w:szCs w:val="20"/>
        </w:rPr>
        <w:tab/>
        <w:t>Z zawartością ofert nie można zapoznać się przed upływem terminu ich otwarcia.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3.</w:t>
      </w:r>
      <w:r w:rsidRPr="00157BD1">
        <w:rPr>
          <w:i/>
          <w:sz w:val="20"/>
          <w:szCs w:val="20"/>
        </w:rPr>
        <w:tab/>
        <w:t>Otwarcie ofert jest jawne i następuje bezpośrednio po upływie terminu do ich składania, z tym że dzień, w którym upływa termin składania ofert, jest dniem ich otwarcia.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4.</w:t>
      </w:r>
      <w:r w:rsidRPr="00157BD1">
        <w:rPr>
          <w:i/>
          <w:sz w:val="20"/>
          <w:szCs w:val="20"/>
        </w:rPr>
        <w:tab/>
        <w:t>Bezpośrednio przed otwarciem ofert zamawiający podaje kwotę, jaką zamierza przeznaczyć na sfinansowanie zamówienia.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5.</w:t>
      </w:r>
      <w:r w:rsidRPr="00157BD1">
        <w:rPr>
          <w:i/>
          <w:sz w:val="20"/>
          <w:szCs w:val="20"/>
        </w:rPr>
        <w:tab/>
        <w:t>Niezwłocznie po otwarciu ofert zamawiający zamieszcza na stronie internetowej informacje dotyczące: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a)</w:t>
      </w:r>
      <w:r w:rsidRPr="00157BD1">
        <w:rPr>
          <w:i/>
          <w:sz w:val="20"/>
          <w:szCs w:val="20"/>
        </w:rPr>
        <w:tab/>
        <w:t>kwoty, jaką zamierza przeznaczyć na sfinansowanie zamówienia;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b)</w:t>
      </w:r>
      <w:r w:rsidRPr="00157BD1">
        <w:rPr>
          <w:i/>
          <w:sz w:val="20"/>
          <w:szCs w:val="20"/>
        </w:rPr>
        <w:tab/>
        <w:t>firm oraz adresów wykonawców, którzy złożyli oferty w terminie;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c)</w:t>
      </w:r>
      <w:r w:rsidRPr="00157BD1">
        <w:rPr>
          <w:i/>
          <w:sz w:val="20"/>
          <w:szCs w:val="20"/>
        </w:rPr>
        <w:tab/>
        <w:t>cen</w:t>
      </w:r>
      <w:r w:rsidR="009E35BB">
        <w:rPr>
          <w:i/>
          <w:sz w:val="20"/>
          <w:szCs w:val="20"/>
        </w:rPr>
        <w:t>y, terminu wykonania zamówienia</w:t>
      </w:r>
      <w:r w:rsidRPr="00157BD1">
        <w:rPr>
          <w:i/>
          <w:sz w:val="20"/>
          <w:szCs w:val="20"/>
        </w:rPr>
        <w:t xml:space="preserve"> i warunków płatności zawartych w ofertach.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6.</w:t>
      </w:r>
      <w:r w:rsidRPr="00157BD1">
        <w:rPr>
          <w:i/>
          <w:sz w:val="20"/>
          <w:szCs w:val="20"/>
        </w:rPr>
        <w:tab/>
        <w:t>Termin składania ofert: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a)</w:t>
      </w:r>
      <w:r w:rsidRPr="00157BD1">
        <w:rPr>
          <w:i/>
          <w:sz w:val="20"/>
          <w:szCs w:val="20"/>
        </w:rPr>
        <w:tab/>
        <w:t>Ofertę należy składać na adres Zamawiającego: w siedzibie Zamawiającego tj. ul. Wiosny Ludów 3, 63-000 Środa Wielkopolsk</w:t>
      </w:r>
      <w:r w:rsidR="00A15FDD">
        <w:rPr>
          <w:i/>
          <w:sz w:val="20"/>
          <w:szCs w:val="20"/>
        </w:rPr>
        <w:t xml:space="preserve">a, </w:t>
      </w:r>
      <w:proofErr w:type="spellStart"/>
      <w:r w:rsidR="00A15FDD">
        <w:rPr>
          <w:i/>
          <w:sz w:val="20"/>
          <w:szCs w:val="20"/>
        </w:rPr>
        <w:t>sekretariat</w:t>
      </w:r>
      <w:proofErr w:type="spellEnd"/>
      <w:r w:rsidR="00A15FDD">
        <w:rPr>
          <w:i/>
          <w:sz w:val="20"/>
          <w:szCs w:val="20"/>
        </w:rPr>
        <w:t xml:space="preserve"> pok. 3 do dnia 29</w:t>
      </w:r>
      <w:r w:rsidRPr="00157BD1">
        <w:rPr>
          <w:i/>
          <w:sz w:val="20"/>
          <w:szCs w:val="20"/>
        </w:rPr>
        <w:t>.12.2017r. godz. 10.00;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b)</w:t>
      </w:r>
      <w:r w:rsidRPr="00157BD1">
        <w:rPr>
          <w:i/>
          <w:sz w:val="20"/>
          <w:szCs w:val="20"/>
        </w:rPr>
        <w:tab/>
        <w:t>Wykonawca nie może dokonać zmian w ofercie lub wycofać oferty po upływie terminu składania ofert.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7.</w:t>
      </w:r>
      <w:r w:rsidRPr="00157BD1">
        <w:rPr>
          <w:i/>
          <w:sz w:val="20"/>
          <w:szCs w:val="20"/>
        </w:rPr>
        <w:tab/>
        <w:t>Otwarcie ofert nastąpi w dniu 2</w:t>
      </w:r>
      <w:r>
        <w:rPr>
          <w:i/>
          <w:sz w:val="20"/>
          <w:szCs w:val="20"/>
        </w:rPr>
        <w:t>9</w:t>
      </w:r>
      <w:r w:rsidRPr="00157BD1">
        <w:rPr>
          <w:i/>
          <w:sz w:val="20"/>
          <w:szCs w:val="20"/>
        </w:rPr>
        <w:t xml:space="preserve">.12.2017. r. godz. 10.15; w siedzibie Zamawiającego tj. ul. Wiosny Ludów 3, 63-000 Środa Wielkopolska, </w:t>
      </w:r>
      <w:proofErr w:type="spellStart"/>
      <w:r w:rsidRPr="00157BD1">
        <w:rPr>
          <w:i/>
          <w:sz w:val="20"/>
          <w:szCs w:val="20"/>
        </w:rPr>
        <w:t>sekretariat</w:t>
      </w:r>
      <w:proofErr w:type="spellEnd"/>
      <w:r w:rsidRPr="00157BD1">
        <w:rPr>
          <w:i/>
          <w:sz w:val="20"/>
          <w:szCs w:val="20"/>
        </w:rPr>
        <w:t xml:space="preserve"> pok. 3,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a)</w:t>
      </w:r>
      <w:r w:rsidRPr="00157BD1">
        <w:rPr>
          <w:i/>
          <w:sz w:val="20"/>
          <w:szCs w:val="20"/>
        </w:rPr>
        <w:tab/>
        <w:t>Otwarcie ofert jest jawne.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0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b)</w:t>
      </w:r>
      <w:r w:rsidRPr="00157BD1">
        <w:rPr>
          <w:i/>
          <w:sz w:val="20"/>
          <w:szCs w:val="20"/>
        </w:rPr>
        <w:tab/>
        <w:t>Przed otwarciem ofert Zamawiający ogłosi kwotę jaką zamierza przeznaczyć na sfinansowanie zamówienia.</w:t>
      </w:r>
    </w:p>
    <w:p w:rsidR="00157BD1" w:rsidRPr="00157BD1" w:rsidRDefault="00157BD1" w:rsidP="00157BD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i/>
          <w:sz w:val="20"/>
          <w:szCs w:val="20"/>
        </w:rPr>
      </w:pPr>
      <w:r w:rsidRPr="009E35BB">
        <w:rPr>
          <w:b/>
          <w:sz w:val="20"/>
          <w:szCs w:val="20"/>
        </w:rPr>
        <w:lastRenderedPageBreak/>
        <w:t>Dział XVII: 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 otrzymuje brzmienie</w:t>
      </w:r>
      <w:r>
        <w:rPr>
          <w:sz w:val="20"/>
          <w:szCs w:val="20"/>
        </w:rPr>
        <w:t>: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1.</w:t>
      </w:r>
      <w:r w:rsidRPr="00157BD1">
        <w:rPr>
          <w:i/>
          <w:sz w:val="20"/>
          <w:szCs w:val="20"/>
        </w:rPr>
        <w:tab/>
        <w:t>Umowa leasingu operacyjnego może zostać zawarta na standardowym wzorze umowy stosowanej przez Wykonawcę z zastrzeżeniem następujących postanowień: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1)</w:t>
      </w:r>
      <w:r w:rsidRPr="00157BD1">
        <w:rPr>
          <w:i/>
          <w:sz w:val="20"/>
          <w:szCs w:val="20"/>
        </w:rPr>
        <w:tab/>
        <w:t>opłata początkowa (opłata inicjalna) w wysokości netto 1% wartości początkowej netto przedmiotu leasingu,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2)</w:t>
      </w:r>
      <w:r w:rsidRPr="00157BD1">
        <w:rPr>
          <w:i/>
          <w:sz w:val="20"/>
          <w:szCs w:val="20"/>
        </w:rPr>
        <w:tab/>
        <w:t>opłata początkowa (opłata inicjalna) będzie płatna po odbiorze przedmiotu leasingu, potwierdzonym protokołem zdawczo – odbiorczym,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3)</w:t>
      </w:r>
      <w:r w:rsidRPr="00157BD1">
        <w:rPr>
          <w:i/>
          <w:sz w:val="20"/>
          <w:szCs w:val="20"/>
        </w:rPr>
        <w:tab/>
        <w:t xml:space="preserve">maksymalnie 59 równych rat leasingowych, a czas obowiązywania umowy nie dłuższy niż </w:t>
      </w:r>
      <w:r>
        <w:rPr>
          <w:i/>
          <w:sz w:val="20"/>
          <w:szCs w:val="20"/>
        </w:rPr>
        <w:t>60 miesięcy</w:t>
      </w:r>
      <w:r w:rsidRPr="00157BD1">
        <w:rPr>
          <w:i/>
          <w:sz w:val="20"/>
          <w:szCs w:val="20"/>
        </w:rPr>
        <w:t xml:space="preserve"> 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4)</w:t>
      </w:r>
      <w:r w:rsidRPr="00157BD1">
        <w:rPr>
          <w:i/>
          <w:sz w:val="20"/>
          <w:szCs w:val="20"/>
        </w:rPr>
        <w:tab/>
        <w:t>opłata końcowa płatna po zapłaceniu wszystkich rat leasingowych w wysokości netto 1 % wartości początkowej przedmiotu leasingu. Opłata końcowa zostanie uiszczona wraz z ostatnią ratą leasingową. Z chwilą zapłaty opłaty końcowej na Zamawiającego przechodzi własność przedmiotu leasingu. W związku z nabyciem przedmiotu leasingu Zamawiający otrzyma od Wykonawcy fakturę dokumentującą sprzedaż,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5)</w:t>
      </w:r>
      <w:r w:rsidRPr="00157BD1">
        <w:rPr>
          <w:i/>
          <w:sz w:val="20"/>
          <w:szCs w:val="20"/>
        </w:rPr>
        <w:tab/>
        <w:t>w raty leasingowe powinny być wliczone wszystkie koszty, które poniesie Zamawiający jako korzystający. W szczególności cena powinna obejmować: koszt nabycia przez Finansującego przedmiotu zamówienia (leasingu), wszelkie podatki oraz inne opłaty, jakie powinien uiścić Zamawiający w związku z zawarciem i wykonywaniem umowy leasingu. Cena nie obejmuje kosztu opłaty za rejestrację pojazdu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6)</w:t>
      </w:r>
      <w:r w:rsidRPr="00157BD1">
        <w:rPr>
          <w:i/>
          <w:sz w:val="20"/>
          <w:szCs w:val="20"/>
        </w:rPr>
        <w:tab/>
        <w:t xml:space="preserve">stała stopa oprocentowania rat leasingowych 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7)</w:t>
      </w:r>
      <w:r w:rsidRPr="00157BD1">
        <w:rPr>
          <w:i/>
          <w:sz w:val="20"/>
          <w:szCs w:val="20"/>
        </w:rPr>
        <w:tab/>
        <w:t xml:space="preserve">umowa przewiduje możliwość skrócenia na wniosek Zamawiającego okresu leasingu w trakcie jej trwania z zachowaniem obowiązujących przepisów. 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8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>wykonawca gwarantuje bezpłatną dostawę przedmiotu umowy do siedziby Zamawiającego w terminie nie dłuższym ni</w:t>
      </w:r>
      <w:r>
        <w:rPr>
          <w:i/>
          <w:sz w:val="20"/>
          <w:szCs w:val="20"/>
        </w:rPr>
        <w:t>ż 7 dni od dnia zawarcia umowy,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9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własność przedmiotu leasingu przechodzi z mocy umowny leasingu na Zamawiającego jako korzystającego po zakończeniu umowy leasingu i uregulowaniu wszystkich należności z niej wynikających.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10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Wydanie przedmiotu umowy nastąpi po uprzednim uzgodnieniu między Wykonawcą a Zamawiającym daty i godziny odbioru. Do wydania przedmiotu umowy może dojść wyłącznie w czasie godzin pracy Zamawiającego. Odbiór nastąpi w siedzibie Zamawiającego 63-000 Środa Wlkp., ul. Wiosny Ludów 3. 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11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W czasie czynności odbioru Zamawiający jest uprawniony do sprawdzenia zgodności parametrów technicznych i wyposażenia przedmiotu leasingu z wymaganiami określonymi w SIWZ oraz w ofercie Wykonawcy, stanu technicznego przedmiotu leasingu i sprawności urządzeń w nim zamontowanych oraz kompletności dostarczonych dokumentów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12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Zamawiający może odmówić odbioru przedmiotu umowy wówczas, gdy: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­</w:t>
      </w:r>
      <w:r w:rsidRPr="00157BD1">
        <w:rPr>
          <w:i/>
          <w:sz w:val="20"/>
          <w:szCs w:val="20"/>
        </w:rPr>
        <w:tab/>
        <w:t>stwierdzi wady przedmiotu umowy,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- przedmiot umowy nie będzie odpowiadał warunkom (parametry techniczne oraz wyposażenie)  określonym w SIWZ lub w ofercie Wykonawcy.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lastRenderedPageBreak/>
        <w:t>W przypadku stwierdzenia okoliczności, o których mowa w niniejszym punkcie Zamawiający wyznaczy Wykonawcy dodatkowy termin na dostarczenie przedmiotu umowy zgodnego z SIWZ i wolnego od wad (nie krótszy niż 3 dni). Po bezskutecznym upływie powyższego terminu Zamawiający będzie miał prawo odstąpić od umowy w całości.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13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raty leasingowe płatne w terminie 14 dni od dnia prawidłowo wystawionej faktury VAT albo zgodnie z harmonogramem płatności, na podstawie którego będą wystawiane faktury VAT, na czas nie krótszy niż 14 dni przed dniem zapłaty wskazanym w harmonogramie płatności. Kwota wykupu przedmiotu umowy wliczona do ostatniej raty leasingowej, płatna w terminie wskazanym dla ostatniej raty leasingowej. Faktura wykupu przedmiotu umowy zostanie doręczona Zamawiającemu nie później niż 14 dni od dnia wpływu kwoty wykupu na konto Wykonawcy. 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15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Jako dzień zapłaty, Strony uznają datę wpływu środków na rachunek Wykonawcy. 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15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W przypadku przekroczenia terminu zapłaty rat leasingowych Wykonawcy przysługuje prawo naliczenia odsetek ustawowych.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16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Odbiór przedmiotu umowy zostanie potwierdzony protokołem zdawczo - odbiorczym podpisanym przez osoby upoważnione przez Zamawiającego i Wykonawcę,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17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Od momentu przekazania Zamawiającemu przedmiotu umowy (protokolarnego przekazania) Zamawiający ponosi ryzyko i odpowiedzialność związane z wykonaniem umowy.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18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Za datę odbioru przedmiotu umowy Strony zgodnie przyjmują dzień sporządzenia protokołu odbioru bez zastrzeżeń.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19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Wszelkie zmiany i uzupełnienia niniejszej umowy wymagają formy pisemnej w postaci aneksu, pod rygorem nieważności. Warunki zmiany umowy wskazane zostały w Dziale XXXIV SIWZ. Ponadto zakazuje się wprowadzania istotnych zmian zawartej umowy, zgodnie z art. 144 ustawy Prawo zamówień publicznych.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20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Wszelkie ewentualne spory powstałe w związku z realizacją umowy Strony poddają rozstrzygnięciu sądu właściwego dla siedziby Zamawiającego.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21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W sprawach nieuregulowanych umową zastosowanie będą miały przepisy Kodeksu cywilnego oraz przepisy ustawy z dnia 29 stycznia 2004 r. - Prawo zamówień publicznych (Dz. U. z 2017 r. poz. 1579 ze zm.).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22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Zamawiający zgadza się, aby integralną część umowy stanowiła tabela opłat i prowizji, zgodnie z której postanowieniami, jeżeli Zamawiający złoży wniosek o wykonanie niestandardowej obsługi umowy lub też jeżeli Zamawiający spóźniał się będzie z płatnościami to obowiązany będzie do zapłaty określonych w tabeli opłat i prowizji opłat. Opłaty te wystąpić mogą tylko na wniosek lub z winy Zamawiającego i nie powstaną jeżeli umowa będzie prawidłowo realizowana. 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>
        <w:rPr>
          <w:i/>
          <w:sz w:val="20"/>
          <w:szCs w:val="20"/>
        </w:rPr>
        <w:t>23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Przez okres trwania leasingu do dnia wykupu przedmiotu leasingu Zamawiający na swój koszt dokona ubezpieczenia przedmiotu leasingu, w ten sposób aby zapewnić ciągłość ochrony ubezpieczeniowej</w:t>
      </w:r>
    </w:p>
    <w:p w:rsidR="00157BD1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>4</w:t>
      </w:r>
      <w:r w:rsidRPr="00157BD1">
        <w:rPr>
          <w:i/>
          <w:sz w:val="20"/>
          <w:szCs w:val="20"/>
        </w:rPr>
        <w:t>)</w:t>
      </w:r>
      <w:r w:rsidRPr="00157BD1">
        <w:rPr>
          <w:i/>
          <w:sz w:val="20"/>
          <w:szCs w:val="20"/>
        </w:rPr>
        <w:tab/>
        <w:t xml:space="preserve"> Zamawiający poniesie koszt opłaty za wycenę przedmiotu leasingu przez rzeczoznawcę. Zamawiający będzie zobowiązany do jego poniesienia na podstawie </w:t>
      </w:r>
      <w:proofErr w:type="spellStart"/>
      <w:r w:rsidRPr="00157BD1">
        <w:rPr>
          <w:i/>
          <w:sz w:val="20"/>
          <w:szCs w:val="20"/>
        </w:rPr>
        <w:t>refaktury</w:t>
      </w:r>
      <w:proofErr w:type="spellEnd"/>
      <w:r w:rsidRPr="00157BD1">
        <w:rPr>
          <w:i/>
          <w:sz w:val="20"/>
          <w:szCs w:val="20"/>
        </w:rPr>
        <w:t xml:space="preserve"> wystawionej w trakcie trwania umowy leasingu przez Wykonawcę. </w:t>
      </w:r>
    </w:p>
    <w:p w:rsidR="0051246A" w:rsidRPr="00157BD1" w:rsidRDefault="00157BD1" w:rsidP="00157BD1">
      <w:pPr>
        <w:pStyle w:val="Akapitzlist"/>
        <w:overflowPunct w:val="0"/>
        <w:autoSpaceDE w:val="0"/>
        <w:autoSpaceDN w:val="0"/>
        <w:adjustRightInd w:val="0"/>
        <w:spacing w:line="360" w:lineRule="auto"/>
        <w:ind w:left="567"/>
        <w:contextualSpacing/>
        <w:jc w:val="both"/>
        <w:textAlignment w:val="baseline"/>
        <w:rPr>
          <w:i/>
          <w:sz w:val="20"/>
          <w:szCs w:val="20"/>
        </w:rPr>
      </w:pPr>
      <w:r w:rsidRPr="00157BD1">
        <w:rPr>
          <w:i/>
          <w:sz w:val="20"/>
          <w:szCs w:val="20"/>
        </w:rPr>
        <w:lastRenderedPageBreak/>
        <w:t>2.</w:t>
      </w:r>
      <w:r w:rsidRPr="00157BD1">
        <w:rPr>
          <w:i/>
          <w:sz w:val="20"/>
          <w:szCs w:val="20"/>
        </w:rPr>
        <w:tab/>
        <w:t xml:space="preserve">Przedstawienie przez Wykonawcę umowy niespełniającej wymogów określonych w </w:t>
      </w:r>
      <w:proofErr w:type="spellStart"/>
      <w:r w:rsidRPr="00157BD1">
        <w:rPr>
          <w:i/>
          <w:sz w:val="20"/>
          <w:szCs w:val="20"/>
        </w:rPr>
        <w:t>pkt</w:t>
      </w:r>
      <w:proofErr w:type="spellEnd"/>
      <w:r w:rsidRPr="00157BD1">
        <w:rPr>
          <w:i/>
          <w:sz w:val="20"/>
          <w:szCs w:val="20"/>
        </w:rPr>
        <w:t xml:space="preserve"> 1 będzie traktowane jako okoliczność uniemożliwiająca zawarcie ważnej umowy z przyczyn leżących po  stronie Wykonawcy.</w:t>
      </w:r>
      <w:r w:rsidR="0051246A" w:rsidRPr="00157BD1">
        <w:rPr>
          <w:i/>
          <w:sz w:val="20"/>
          <w:szCs w:val="20"/>
        </w:rPr>
        <w:t xml:space="preserve"> </w:t>
      </w:r>
    </w:p>
    <w:p w:rsidR="0051246A" w:rsidRDefault="0051246A" w:rsidP="0051246A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</w:p>
    <w:p w:rsidR="00753DDC" w:rsidRDefault="00753DDC" w:rsidP="009E35B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567" w:hanging="567"/>
        <w:contextualSpacing/>
        <w:jc w:val="both"/>
        <w:rPr>
          <w:sz w:val="20"/>
          <w:szCs w:val="20"/>
        </w:rPr>
      </w:pPr>
      <w:r w:rsidRPr="003954FE">
        <w:rPr>
          <w:sz w:val="20"/>
          <w:szCs w:val="20"/>
        </w:rPr>
        <w:t>Pozostała treść SIWZ nie ulega zmianie.</w:t>
      </w:r>
    </w:p>
    <w:p w:rsidR="00070AB0" w:rsidRPr="00070AB0" w:rsidRDefault="007B4980" w:rsidP="000731C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right="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70AB0">
        <w:rPr>
          <w:sz w:val="20"/>
          <w:szCs w:val="20"/>
        </w:rPr>
        <w:t>SIWZ otrzymuje nowe brzmienie</w:t>
      </w:r>
      <w:r w:rsidR="00070AB0" w:rsidRPr="00070AB0">
        <w:rPr>
          <w:sz w:val="20"/>
          <w:szCs w:val="20"/>
        </w:rPr>
        <w:t xml:space="preserve">, określone w załączniku nr 1 do niniejszej zmiany treści SIWZ, </w:t>
      </w:r>
      <w:r>
        <w:rPr>
          <w:sz w:val="20"/>
          <w:szCs w:val="20"/>
        </w:rPr>
        <w:t xml:space="preserve">    </w:t>
      </w:r>
      <w:r w:rsidR="00070AB0" w:rsidRPr="00070AB0">
        <w:rPr>
          <w:sz w:val="20"/>
          <w:szCs w:val="20"/>
        </w:rPr>
        <w:t>wyszczególnionym w odrębnym pliku doc. pn. „</w:t>
      </w:r>
      <w:r w:rsidR="00070AB0">
        <w:rPr>
          <w:sz w:val="20"/>
          <w:szCs w:val="20"/>
        </w:rPr>
        <w:t>SIWZ</w:t>
      </w:r>
      <w:r w:rsidR="00070AB0" w:rsidRPr="00070AB0">
        <w:rPr>
          <w:sz w:val="20"/>
          <w:szCs w:val="20"/>
        </w:rPr>
        <w:t xml:space="preserve">, załącznik nr 1 do zmiany treści SIWZ - </w:t>
      </w:r>
      <w:r w:rsidR="00070AB0">
        <w:rPr>
          <w:sz w:val="20"/>
          <w:szCs w:val="20"/>
        </w:rPr>
        <w:t>22</w:t>
      </w:r>
      <w:r w:rsidR="00070AB0" w:rsidRPr="00070AB0">
        <w:rPr>
          <w:sz w:val="20"/>
          <w:szCs w:val="20"/>
        </w:rPr>
        <w:t>.12.2017 r.”, zamieszczonym na stronie internetowej Zamawiającego.</w:t>
      </w:r>
    </w:p>
    <w:p w:rsidR="00BC580F" w:rsidRPr="009E35BB" w:rsidRDefault="00753DDC" w:rsidP="000731CC">
      <w:pPr>
        <w:pStyle w:val="Akapitzlist"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sz w:val="20"/>
          <w:szCs w:val="20"/>
        </w:rPr>
      </w:pPr>
      <w:bookmarkStart w:id="1" w:name="_GoBack"/>
      <w:bookmarkEnd w:id="1"/>
      <w:r w:rsidRPr="009E35BB">
        <w:rPr>
          <w:sz w:val="20"/>
          <w:szCs w:val="20"/>
        </w:rPr>
        <w:t>Niniejsze zmiany są wiążące dla Wykonawców, w związku z czym muszą być uwzględnione w treści składanej oferty.</w:t>
      </w:r>
    </w:p>
    <w:sectPr w:rsidR="00BC580F" w:rsidRPr="009E35BB" w:rsidSect="00F6588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E1" w:rsidRDefault="000341E1" w:rsidP="00F71562">
      <w:pPr>
        <w:spacing w:after="0" w:line="240" w:lineRule="auto"/>
      </w:pPr>
      <w:r>
        <w:separator/>
      </w:r>
    </w:p>
  </w:endnote>
  <w:endnote w:type="continuationSeparator" w:id="0">
    <w:p w:rsidR="000341E1" w:rsidRDefault="000341E1" w:rsidP="00F7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DA" w:rsidRPr="00F6588C" w:rsidRDefault="005F2A1F" w:rsidP="00F6588C">
    <w:pPr>
      <w:pStyle w:val="Stopka"/>
      <w:jc w:val="center"/>
    </w:pPr>
    <w:r>
      <w:fldChar w:fldCharType="begin"/>
    </w:r>
    <w:r w:rsidR="00E5103D">
      <w:instrText>PAGE   \* MERGEFORMAT</w:instrText>
    </w:r>
    <w:r>
      <w:fldChar w:fldCharType="separate"/>
    </w:r>
    <w:r w:rsidR="008B53F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E1" w:rsidRDefault="000341E1" w:rsidP="00F71562">
      <w:pPr>
        <w:spacing w:after="0" w:line="240" w:lineRule="auto"/>
      </w:pPr>
      <w:r>
        <w:separator/>
      </w:r>
    </w:p>
  </w:footnote>
  <w:footnote w:type="continuationSeparator" w:id="0">
    <w:p w:rsidR="000341E1" w:rsidRDefault="000341E1" w:rsidP="00F7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8E" w:rsidRPr="00072508" w:rsidRDefault="006B1D8E" w:rsidP="00072508">
    <w:pPr>
      <w:tabs>
        <w:tab w:val="center" w:pos="4536"/>
        <w:tab w:val="right" w:pos="9072"/>
      </w:tabs>
      <w:rPr>
        <w:rFonts w:ascii="Calibri" w:hAnsi="Calibri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88"/>
        </w:tabs>
        <w:ind w:left="368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408"/>
        </w:tabs>
        <w:ind w:left="4408" w:hanging="360"/>
      </w:pPr>
    </w:lvl>
    <w:lvl w:ilvl="2">
      <w:start w:val="1"/>
      <w:numFmt w:val="lowerRoman"/>
      <w:lvlText w:val="%2.%3."/>
      <w:lvlJc w:val="left"/>
      <w:pPr>
        <w:tabs>
          <w:tab w:val="num" w:pos="5128"/>
        </w:tabs>
        <w:ind w:left="5128" w:hanging="180"/>
      </w:pPr>
    </w:lvl>
    <w:lvl w:ilvl="3">
      <w:start w:val="1"/>
      <w:numFmt w:val="decimal"/>
      <w:lvlText w:val="%2.%3.%4."/>
      <w:lvlJc w:val="left"/>
      <w:pPr>
        <w:tabs>
          <w:tab w:val="num" w:pos="5848"/>
        </w:tabs>
        <w:ind w:left="5848" w:hanging="360"/>
      </w:pPr>
    </w:lvl>
    <w:lvl w:ilvl="4">
      <w:start w:val="1"/>
      <w:numFmt w:val="lowerLetter"/>
      <w:lvlText w:val="%2.%3.%4.%5."/>
      <w:lvlJc w:val="left"/>
      <w:pPr>
        <w:tabs>
          <w:tab w:val="num" w:pos="6568"/>
        </w:tabs>
        <w:ind w:left="6568" w:hanging="360"/>
      </w:pPr>
    </w:lvl>
    <w:lvl w:ilvl="5">
      <w:start w:val="1"/>
      <w:numFmt w:val="lowerRoman"/>
      <w:lvlText w:val="%2.%3.%4.%5.%6."/>
      <w:lvlJc w:val="left"/>
      <w:pPr>
        <w:tabs>
          <w:tab w:val="num" w:pos="7288"/>
        </w:tabs>
        <w:ind w:left="7288" w:hanging="180"/>
      </w:pPr>
    </w:lvl>
    <w:lvl w:ilvl="6">
      <w:start w:val="1"/>
      <w:numFmt w:val="decimal"/>
      <w:lvlText w:val="%2.%3.%4.%5.%6.%7."/>
      <w:lvlJc w:val="left"/>
      <w:pPr>
        <w:tabs>
          <w:tab w:val="num" w:pos="8008"/>
        </w:tabs>
        <w:ind w:left="80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728"/>
        </w:tabs>
        <w:ind w:left="872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9448"/>
        </w:tabs>
        <w:ind w:left="9448" w:hanging="18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130"/>
        </w:tabs>
        <w:ind w:left="241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30"/>
        </w:tabs>
        <w:ind w:left="31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0"/>
        </w:tabs>
        <w:ind w:left="38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130"/>
        </w:tabs>
        <w:ind w:left="45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130"/>
        </w:tabs>
        <w:ind w:left="52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30"/>
        </w:tabs>
        <w:ind w:left="60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130"/>
        </w:tabs>
        <w:ind w:left="67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130"/>
        </w:tabs>
        <w:ind w:left="74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130"/>
        </w:tabs>
        <w:ind w:left="8177" w:hanging="360"/>
      </w:pPr>
      <w:rPr>
        <w:rFonts w:ascii="Wingdings" w:hAnsi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4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5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3"/>
    <w:multiLevelType w:val="multi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7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8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20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2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4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36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8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0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527" w:hanging="180"/>
      </w:pPr>
    </w:lvl>
  </w:abstractNum>
  <w:abstractNum w:abstractNumId="9">
    <w:nsid w:val="00000037"/>
    <w:multiLevelType w:val="multilevel"/>
    <w:tmpl w:val="00000037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>
    <w:nsid w:val="02CE3911"/>
    <w:multiLevelType w:val="hybridMultilevel"/>
    <w:tmpl w:val="8D36C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6017F6"/>
    <w:multiLevelType w:val="multilevel"/>
    <w:tmpl w:val="4E44F58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84E45CD"/>
    <w:multiLevelType w:val="hybridMultilevel"/>
    <w:tmpl w:val="1EFAC004"/>
    <w:lvl w:ilvl="0" w:tplc="F52C3B5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480312F"/>
    <w:multiLevelType w:val="hybridMultilevel"/>
    <w:tmpl w:val="07F6C100"/>
    <w:lvl w:ilvl="0" w:tplc="F52C3B5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4D20A7"/>
    <w:multiLevelType w:val="hybridMultilevel"/>
    <w:tmpl w:val="31306CBE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C1EAB048">
      <w:start w:val="1"/>
      <w:numFmt w:val="decimal"/>
      <w:lvlText w:val="%2."/>
      <w:lvlJc w:val="left"/>
      <w:pPr>
        <w:ind w:left="14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1EBD65E4"/>
    <w:multiLevelType w:val="hybridMultilevel"/>
    <w:tmpl w:val="AC027070"/>
    <w:lvl w:ilvl="0" w:tplc="DC9AB47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A500A7"/>
    <w:multiLevelType w:val="hybridMultilevel"/>
    <w:tmpl w:val="6CDA6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7A5ADA"/>
    <w:multiLevelType w:val="hybridMultilevel"/>
    <w:tmpl w:val="45BCBD94"/>
    <w:lvl w:ilvl="0" w:tplc="ADEA76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D51CBF"/>
    <w:multiLevelType w:val="hybridMultilevel"/>
    <w:tmpl w:val="1CF8D114"/>
    <w:lvl w:ilvl="0" w:tplc="F52C3B5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9C04CB3"/>
    <w:multiLevelType w:val="hybridMultilevel"/>
    <w:tmpl w:val="4A9EFEFE"/>
    <w:lvl w:ilvl="0" w:tplc="F52C3B5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F2770A3"/>
    <w:multiLevelType w:val="hybridMultilevel"/>
    <w:tmpl w:val="CF9652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3D1114"/>
    <w:multiLevelType w:val="hybridMultilevel"/>
    <w:tmpl w:val="BA8E55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FD5F60"/>
    <w:multiLevelType w:val="hybridMultilevel"/>
    <w:tmpl w:val="CF9652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F473DB"/>
    <w:multiLevelType w:val="hybridMultilevel"/>
    <w:tmpl w:val="FBEC4A0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AB2256"/>
    <w:multiLevelType w:val="multilevel"/>
    <w:tmpl w:val="412E0DEE"/>
    <w:styleLink w:val="WWNum24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5">
    <w:nsid w:val="7E6957D4"/>
    <w:multiLevelType w:val="hybridMultilevel"/>
    <w:tmpl w:val="7A98B222"/>
    <w:lvl w:ilvl="0" w:tplc="A356856E">
      <w:start w:val="1"/>
      <w:numFmt w:val="decimal"/>
      <w:lvlText w:val="%1."/>
      <w:lvlJc w:val="left"/>
      <w:pPr>
        <w:tabs>
          <w:tab w:val="num" w:pos="471"/>
        </w:tabs>
        <w:ind w:left="471" w:hanging="358"/>
      </w:pPr>
      <w:rPr>
        <w:rFonts w:hint="default"/>
        <w:b w:val="0"/>
        <w:i w:val="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5"/>
  </w:num>
  <w:num w:numId="7">
    <w:abstractNumId w:val="16"/>
  </w:num>
  <w:num w:numId="8">
    <w:abstractNumId w:val="19"/>
  </w:num>
  <w:num w:numId="9">
    <w:abstractNumId w:val="18"/>
  </w:num>
  <w:num w:numId="10">
    <w:abstractNumId w:val="12"/>
  </w:num>
  <w:num w:numId="11">
    <w:abstractNumId w:val="20"/>
  </w:num>
  <w:num w:numId="12">
    <w:abstractNumId w:val="13"/>
  </w:num>
  <w:num w:numId="13">
    <w:abstractNumId w:val="11"/>
  </w:num>
  <w:num w:numId="14">
    <w:abstractNumId w:val="17"/>
  </w:num>
  <w:num w:numId="15">
    <w:abstractNumId w:val="14"/>
  </w:num>
  <w:num w:numId="16">
    <w:abstractNumId w:val="25"/>
  </w:num>
  <w:num w:numId="17">
    <w:abstractNumId w:val="23"/>
  </w:num>
  <w:num w:numId="18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562"/>
    <w:rsid w:val="0000011F"/>
    <w:rsid w:val="000030DB"/>
    <w:rsid w:val="00005F56"/>
    <w:rsid w:val="00006BD7"/>
    <w:rsid w:val="000076E9"/>
    <w:rsid w:val="000105C7"/>
    <w:rsid w:val="00010721"/>
    <w:rsid w:val="0001119C"/>
    <w:rsid w:val="00011FA6"/>
    <w:rsid w:val="00012D92"/>
    <w:rsid w:val="000151CD"/>
    <w:rsid w:val="0001572C"/>
    <w:rsid w:val="000250E9"/>
    <w:rsid w:val="0002637E"/>
    <w:rsid w:val="000267AD"/>
    <w:rsid w:val="000301D3"/>
    <w:rsid w:val="00030355"/>
    <w:rsid w:val="000341E1"/>
    <w:rsid w:val="00034D58"/>
    <w:rsid w:val="00036316"/>
    <w:rsid w:val="000413A8"/>
    <w:rsid w:val="00042974"/>
    <w:rsid w:val="0004392F"/>
    <w:rsid w:val="000509E1"/>
    <w:rsid w:val="000546A8"/>
    <w:rsid w:val="00056588"/>
    <w:rsid w:val="00056F09"/>
    <w:rsid w:val="00057326"/>
    <w:rsid w:val="00057610"/>
    <w:rsid w:val="00062478"/>
    <w:rsid w:val="00070295"/>
    <w:rsid w:val="00070AB0"/>
    <w:rsid w:val="00071877"/>
    <w:rsid w:val="00072508"/>
    <w:rsid w:val="000731CC"/>
    <w:rsid w:val="00074197"/>
    <w:rsid w:val="00074BBA"/>
    <w:rsid w:val="000751B9"/>
    <w:rsid w:val="000766DA"/>
    <w:rsid w:val="00076724"/>
    <w:rsid w:val="00076F2A"/>
    <w:rsid w:val="00077287"/>
    <w:rsid w:val="00082326"/>
    <w:rsid w:val="00087854"/>
    <w:rsid w:val="0008796E"/>
    <w:rsid w:val="0009119C"/>
    <w:rsid w:val="000915C7"/>
    <w:rsid w:val="00091DEA"/>
    <w:rsid w:val="00094129"/>
    <w:rsid w:val="000A493F"/>
    <w:rsid w:val="000B0893"/>
    <w:rsid w:val="000B1FCC"/>
    <w:rsid w:val="000B2AAE"/>
    <w:rsid w:val="000B3E2F"/>
    <w:rsid w:val="000B42A6"/>
    <w:rsid w:val="000B7C2F"/>
    <w:rsid w:val="000C465C"/>
    <w:rsid w:val="000C4816"/>
    <w:rsid w:val="000C5958"/>
    <w:rsid w:val="000C7BF3"/>
    <w:rsid w:val="000D3123"/>
    <w:rsid w:val="000D38A5"/>
    <w:rsid w:val="000D4EF3"/>
    <w:rsid w:val="000E1D03"/>
    <w:rsid w:val="000E3536"/>
    <w:rsid w:val="000E66FA"/>
    <w:rsid w:val="000E6ED6"/>
    <w:rsid w:val="000E71AE"/>
    <w:rsid w:val="000F08CA"/>
    <w:rsid w:val="000F32C9"/>
    <w:rsid w:val="000F4997"/>
    <w:rsid w:val="000F7394"/>
    <w:rsid w:val="00101470"/>
    <w:rsid w:val="00101499"/>
    <w:rsid w:val="00105F2D"/>
    <w:rsid w:val="0010616B"/>
    <w:rsid w:val="00113343"/>
    <w:rsid w:val="001133A1"/>
    <w:rsid w:val="00115558"/>
    <w:rsid w:val="001160C5"/>
    <w:rsid w:val="00116D3B"/>
    <w:rsid w:val="001173C3"/>
    <w:rsid w:val="00120507"/>
    <w:rsid w:val="00122550"/>
    <w:rsid w:val="00122CDA"/>
    <w:rsid w:val="0012314E"/>
    <w:rsid w:val="0012426F"/>
    <w:rsid w:val="0012485D"/>
    <w:rsid w:val="001337E8"/>
    <w:rsid w:val="00134A31"/>
    <w:rsid w:val="00134F13"/>
    <w:rsid w:val="00142F22"/>
    <w:rsid w:val="001431E1"/>
    <w:rsid w:val="00147264"/>
    <w:rsid w:val="00153A61"/>
    <w:rsid w:val="00155D7D"/>
    <w:rsid w:val="001574F4"/>
    <w:rsid w:val="00157BD1"/>
    <w:rsid w:val="0016117D"/>
    <w:rsid w:val="001651CE"/>
    <w:rsid w:val="00167663"/>
    <w:rsid w:val="001753B5"/>
    <w:rsid w:val="001755DF"/>
    <w:rsid w:val="00181804"/>
    <w:rsid w:val="001854B9"/>
    <w:rsid w:val="00185925"/>
    <w:rsid w:val="00186319"/>
    <w:rsid w:val="001870C4"/>
    <w:rsid w:val="001872A9"/>
    <w:rsid w:val="00187ADB"/>
    <w:rsid w:val="001906D9"/>
    <w:rsid w:val="00190867"/>
    <w:rsid w:val="0019186E"/>
    <w:rsid w:val="00192787"/>
    <w:rsid w:val="00193420"/>
    <w:rsid w:val="0019352F"/>
    <w:rsid w:val="00197F53"/>
    <w:rsid w:val="001A3745"/>
    <w:rsid w:val="001A4DF1"/>
    <w:rsid w:val="001B1FAE"/>
    <w:rsid w:val="001B3A38"/>
    <w:rsid w:val="001B3EAA"/>
    <w:rsid w:val="001B5F2F"/>
    <w:rsid w:val="001C1F0B"/>
    <w:rsid w:val="001C354B"/>
    <w:rsid w:val="001D25B3"/>
    <w:rsid w:val="001D3594"/>
    <w:rsid w:val="001D3EE8"/>
    <w:rsid w:val="001D42EF"/>
    <w:rsid w:val="001E00F6"/>
    <w:rsid w:val="001E068A"/>
    <w:rsid w:val="001E0D3A"/>
    <w:rsid w:val="001E1415"/>
    <w:rsid w:val="001E6339"/>
    <w:rsid w:val="001E6CDD"/>
    <w:rsid w:val="001F2C90"/>
    <w:rsid w:val="001F2EBB"/>
    <w:rsid w:val="001F3A14"/>
    <w:rsid w:val="001F4274"/>
    <w:rsid w:val="002021CC"/>
    <w:rsid w:val="00204E73"/>
    <w:rsid w:val="00212708"/>
    <w:rsid w:val="00213774"/>
    <w:rsid w:val="00213B52"/>
    <w:rsid w:val="00215752"/>
    <w:rsid w:val="00221640"/>
    <w:rsid w:val="00221D1D"/>
    <w:rsid w:val="002242BF"/>
    <w:rsid w:val="002317BF"/>
    <w:rsid w:val="0024228C"/>
    <w:rsid w:val="00244544"/>
    <w:rsid w:val="002452B1"/>
    <w:rsid w:val="00245398"/>
    <w:rsid w:val="00247356"/>
    <w:rsid w:val="002501A7"/>
    <w:rsid w:val="002532B8"/>
    <w:rsid w:val="0026044A"/>
    <w:rsid w:val="002615B8"/>
    <w:rsid w:val="00263390"/>
    <w:rsid w:val="00263F68"/>
    <w:rsid w:val="0026731C"/>
    <w:rsid w:val="00271574"/>
    <w:rsid w:val="0027204D"/>
    <w:rsid w:val="00272DE0"/>
    <w:rsid w:val="0027355C"/>
    <w:rsid w:val="00282411"/>
    <w:rsid w:val="00283063"/>
    <w:rsid w:val="00283FF8"/>
    <w:rsid w:val="0028479B"/>
    <w:rsid w:val="00295E11"/>
    <w:rsid w:val="002A0355"/>
    <w:rsid w:val="002A1DEA"/>
    <w:rsid w:val="002A36A4"/>
    <w:rsid w:val="002A3B1B"/>
    <w:rsid w:val="002A497D"/>
    <w:rsid w:val="002A5AE5"/>
    <w:rsid w:val="002B2CCC"/>
    <w:rsid w:val="002B2D28"/>
    <w:rsid w:val="002B2EE2"/>
    <w:rsid w:val="002B46D8"/>
    <w:rsid w:val="002B5256"/>
    <w:rsid w:val="002C0DD2"/>
    <w:rsid w:val="002C0E4C"/>
    <w:rsid w:val="002C49D6"/>
    <w:rsid w:val="002C5F9B"/>
    <w:rsid w:val="002C65E4"/>
    <w:rsid w:val="002C6CE1"/>
    <w:rsid w:val="002D1CF7"/>
    <w:rsid w:val="002D2E4E"/>
    <w:rsid w:val="002D2F42"/>
    <w:rsid w:val="002D3FF7"/>
    <w:rsid w:val="002D6003"/>
    <w:rsid w:val="002E2AFA"/>
    <w:rsid w:val="002E323A"/>
    <w:rsid w:val="002E6D03"/>
    <w:rsid w:val="002F4016"/>
    <w:rsid w:val="002F6F69"/>
    <w:rsid w:val="0030002F"/>
    <w:rsid w:val="0030207B"/>
    <w:rsid w:val="00303CFE"/>
    <w:rsid w:val="003059F0"/>
    <w:rsid w:val="00306847"/>
    <w:rsid w:val="003068A9"/>
    <w:rsid w:val="00310C56"/>
    <w:rsid w:val="00315EF8"/>
    <w:rsid w:val="00316595"/>
    <w:rsid w:val="00321157"/>
    <w:rsid w:val="00322D73"/>
    <w:rsid w:val="0032363D"/>
    <w:rsid w:val="0032545C"/>
    <w:rsid w:val="00326272"/>
    <w:rsid w:val="0032730D"/>
    <w:rsid w:val="00327B29"/>
    <w:rsid w:val="00335FAB"/>
    <w:rsid w:val="00337515"/>
    <w:rsid w:val="003400AA"/>
    <w:rsid w:val="00340D2A"/>
    <w:rsid w:val="00342A03"/>
    <w:rsid w:val="00343003"/>
    <w:rsid w:val="003431F8"/>
    <w:rsid w:val="00344D0F"/>
    <w:rsid w:val="003475FF"/>
    <w:rsid w:val="00347F05"/>
    <w:rsid w:val="00351120"/>
    <w:rsid w:val="00351156"/>
    <w:rsid w:val="00360954"/>
    <w:rsid w:val="00360C2B"/>
    <w:rsid w:val="00361802"/>
    <w:rsid w:val="00361924"/>
    <w:rsid w:val="00363011"/>
    <w:rsid w:val="00364ADC"/>
    <w:rsid w:val="0036567A"/>
    <w:rsid w:val="003670AB"/>
    <w:rsid w:val="0036753B"/>
    <w:rsid w:val="00367E69"/>
    <w:rsid w:val="00370C5A"/>
    <w:rsid w:val="00381908"/>
    <w:rsid w:val="00381D07"/>
    <w:rsid w:val="00384868"/>
    <w:rsid w:val="00385C4D"/>
    <w:rsid w:val="003943A4"/>
    <w:rsid w:val="003954FE"/>
    <w:rsid w:val="003A04C8"/>
    <w:rsid w:val="003A16AF"/>
    <w:rsid w:val="003A3B62"/>
    <w:rsid w:val="003A5550"/>
    <w:rsid w:val="003A752F"/>
    <w:rsid w:val="003A7BBE"/>
    <w:rsid w:val="003B1B62"/>
    <w:rsid w:val="003B41F8"/>
    <w:rsid w:val="003B744E"/>
    <w:rsid w:val="003B7781"/>
    <w:rsid w:val="003C1C1B"/>
    <w:rsid w:val="003D3819"/>
    <w:rsid w:val="003D57DE"/>
    <w:rsid w:val="003D7185"/>
    <w:rsid w:val="003E60E1"/>
    <w:rsid w:val="003F00E1"/>
    <w:rsid w:val="003F22FC"/>
    <w:rsid w:val="003F32BD"/>
    <w:rsid w:val="003F6625"/>
    <w:rsid w:val="003F6682"/>
    <w:rsid w:val="00402FE8"/>
    <w:rsid w:val="00412412"/>
    <w:rsid w:val="004148FF"/>
    <w:rsid w:val="00416B81"/>
    <w:rsid w:val="00420F36"/>
    <w:rsid w:val="004214A3"/>
    <w:rsid w:val="00421B83"/>
    <w:rsid w:val="00423250"/>
    <w:rsid w:val="0042558E"/>
    <w:rsid w:val="004275CD"/>
    <w:rsid w:val="004279CA"/>
    <w:rsid w:val="0043133B"/>
    <w:rsid w:val="00431439"/>
    <w:rsid w:val="00432664"/>
    <w:rsid w:val="00434826"/>
    <w:rsid w:val="00435739"/>
    <w:rsid w:val="004364A2"/>
    <w:rsid w:val="00442D61"/>
    <w:rsid w:val="0044331D"/>
    <w:rsid w:val="00444504"/>
    <w:rsid w:val="00453265"/>
    <w:rsid w:val="00456920"/>
    <w:rsid w:val="004571E1"/>
    <w:rsid w:val="0046487E"/>
    <w:rsid w:val="00465525"/>
    <w:rsid w:val="004668B0"/>
    <w:rsid w:val="004671D9"/>
    <w:rsid w:val="00471DEA"/>
    <w:rsid w:val="00472C19"/>
    <w:rsid w:val="00476717"/>
    <w:rsid w:val="00482052"/>
    <w:rsid w:val="004902F7"/>
    <w:rsid w:val="0049106D"/>
    <w:rsid w:val="004972A5"/>
    <w:rsid w:val="004A0D98"/>
    <w:rsid w:val="004A3F73"/>
    <w:rsid w:val="004A44CB"/>
    <w:rsid w:val="004A4E23"/>
    <w:rsid w:val="004A5714"/>
    <w:rsid w:val="004A6F81"/>
    <w:rsid w:val="004A7F81"/>
    <w:rsid w:val="004B1F9E"/>
    <w:rsid w:val="004B3DBD"/>
    <w:rsid w:val="004B6E79"/>
    <w:rsid w:val="004B790C"/>
    <w:rsid w:val="004C3415"/>
    <w:rsid w:val="004C4ADD"/>
    <w:rsid w:val="004C4ED4"/>
    <w:rsid w:val="004C682B"/>
    <w:rsid w:val="004D074B"/>
    <w:rsid w:val="004D2496"/>
    <w:rsid w:val="004D47B5"/>
    <w:rsid w:val="004D4BEA"/>
    <w:rsid w:val="004E1583"/>
    <w:rsid w:val="004E19F3"/>
    <w:rsid w:val="004E3371"/>
    <w:rsid w:val="004F02F0"/>
    <w:rsid w:val="004F1813"/>
    <w:rsid w:val="004F20D6"/>
    <w:rsid w:val="004F4213"/>
    <w:rsid w:val="004F45FB"/>
    <w:rsid w:val="004F5952"/>
    <w:rsid w:val="004F64C5"/>
    <w:rsid w:val="00503C08"/>
    <w:rsid w:val="005047BE"/>
    <w:rsid w:val="00506CAA"/>
    <w:rsid w:val="0051246A"/>
    <w:rsid w:val="00513B5D"/>
    <w:rsid w:val="00514979"/>
    <w:rsid w:val="00523933"/>
    <w:rsid w:val="00524975"/>
    <w:rsid w:val="00524AF5"/>
    <w:rsid w:val="0052741E"/>
    <w:rsid w:val="00533367"/>
    <w:rsid w:val="00536D4E"/>
    <w:rsid w:val="00542B3D"/>
    <w:rsid w:val="005467CA"/>
    <w:rsid w:val="00546C73"/>
    <w:rsid w:val="00547585"/>
    <w:rsid w:val="00550054"/>
    <w:rsid w:val="00551861"/>
    <w:rsid w:val="00553512"/>
    <w:rsid w:val="005563DC"/>
    <w:rsid w:val="00557BCB"/>
    <w:rsid w:val="00560641"/>
    <w:rsid w:val="005642F3"/>
    <w:rsid w:val="0056691F"/>
    <w:rsid w:val="00566A05"/>
    <w:rsid w:val="0057072D"/>
    <w:rsid w:val="0057201E"/>
    <w:rsid w:val="00572BF4"/>
    <w:rsid w:val="00574CD5"/>
    <w:rsid w:val="00575500"/>
    <w:rsid w:val="00575737"/>
    <w:rsid w:val="00576AF0"/>
    <w:rsid w:val="00580445"/>
    <w:rsid w:val="00580D56"/>
    <w:rsid w:val="00581406"/>
    <w:rsid w:val="00584177"/>
    <w:rsid w:val="00586D95"/>
    <w:rsid w:val="00587970"/>
    <w:rsid w:val="00590F53"/>
    <w:rsid w:val="005910CD"/>
    <w:rsid w:val="00591DA0"/>
    <w:rsid w:val="0059225C"/>
    <w:rsid w:val="005968FB"/>
    <w:rsid w:val="005A544E"/>
    <w:rsid w:val="005B4B55"/>
    <w:rsid w:val="005B5052"/>
    <w:rsid w:val="005B535A"/>
    <w:rsid w:val="005B5849"/>
    <w:rsid w:val="005B5893"/>
    <w:rsid w:val="005C1BC4"/>
    <w:rsid w:val="005C6644"/>
    <w:rsid w:val="005C757A"/>
    <w:rsid w:val="005C75F2"/>
    <w:rsid w:val="005D03FF"/>
    <w:rsid w:val="005D2DB6"/>
    <w:rsid w:val="005D42B6"/>
    <w:rsid w:val="005E0395"/>
    <w:rsid w:val="005E0492"/>
    <w:rsid w:val="005E221C"/>
    <w:rsid w:val="005E3533"/>
    <w:rsid w:val="005E3C98"/>
    <w:rsid w:val="005E3CB9"/>
    <w:rsid w:val="005E5EDE"/>
    <w:rsid w:val="005E5FA9"/>
    <w:rsid w:val="005F2A1F"/>
    <w:rsid w:val="005F3276"/>
    <w:rsid w:val="005F4349"/>
    <w:rsid w:val="005F53B6"/>
    <w:rsid w:val="0060599A"/>
    <w:rsid w:val="00606113"/>
    <w:rsid w:val="00610C18"/>
    <w:rsid w:val="006173B6"/>
    <w:rsid w:val="00620995"/>
    <w:rsid w:val="00623537"/>
    <w:rsid w:val="0062446A"/>
    <w:rsid w:val="00625765"/>
    <w:rsid w:val="00627887"/>
    <w:rsid w:val="00627991"/>
    <w:rsid w:val="006340D7"/>
    <w:rsid w:val="00635279"/>
    <w:rsid w:val="006367A4"/>
    <w:rsid w:val="00637BDB"/>
    <w:rsid w:val="006421AA"/>
    <w:rsid w:val="00642A86"/>
    <w:rsid w:val="00645698"/>
    <w:rsid w:val="006457FB"/>
    <w:rsid w:val="0064660A"/>
    <w:rsid w:val="006501F1"/>
    <w:rsid w:val="00650E8A"/>
    <w:rsid w:val="00656633"/>
    <w:rsid w:val="00657DF1"/>
    <w:rsid w:val="006618EE"/>
    <w:rsid w:val="0066248A"/>
    <w:rsid w:val="006638CE"/>
    <w:rsid w:val="00663E57"/>
    <w:rsid w:val="006658C3"/>
    <w:rsid w:val="00670BD9"/>
    <w:rsid w:val="0067534A"/>
    <w:rsid w:val="006757E0"/>
    <w:rsid w:val="00680902"/>
    <w:rsid w:val="00680B6D"/>
    <w:rsid w:val="006816EE"/>
    <w:rsid w:val="0068269E"/>
    <w:rsid w:val="0068760A"/>
    <w:rsid w:val="00687795"/>
    <w:rsid w:val="00692FC1"/>
    <w:rsid w:val="00695B04"/>
    <w:rsid w:val="006A57F5"/>
    <w:rsid w:val="006A7FA7"/>
    <w:rsid w:val="006B1560"/>
    <w:rsid w:val="006B1D8E"/>
    <w:rsid w:val="006B4721"/>
    <w:rsid w:val="006C0596"/>
    <w:rsid w:val="006C3689"/>
    <w:rsid w:val="006C420F"/>
    <w:rsid w:val="006C52F5"/>
    <w:rsid w:val="006C6C78"/>
    <w:rsid w:val="006D102F"/>
    <w:rsid w:val="006D1062"/>
    <w:rsid w:val="006D296B"/>
    <w:rsid w:val="006D2A47"/>
    <w:rsid w:val="006D43F6"/>
    <w:rsid w:val="006D4DB9"/>
    <w:rsid w:val="006D4ECB"/>
    <w:rsid w:val="006D5AD1"/>
    <w:rsid w:val="006D78E2"/>
    <w:rsid w:val="006E0049"/>
    <w:rsid w:val="006E24DC"/>
    <w:rsid w:val="006E320F"/>
    <w:rsid w:val="006E3E49"/>
    <w:rsid w:val="006E4C96"/>
    <w:rsid w:val="006E74D1"/>
    <w:rsid w:val="006E74DF"/>
    <w:rsid w:val="006F0780"/>
    <w:rsid w:val="006F37F0"/>
    <w:rsid w:val="006F4FD1"/>
    <w:rsid w:val="006F7507"/>
    <w:rsid w:val="0070028D"/>
    <w:rsid w:val="007029AE"/>
    <w:rsid w:val="00702B5E"/>
    <w:rsid w:val="00704745"/>
    <w:rsid w:val="00705E64"/>
    <w:rsid w:val="00710B87"/>
    <w:rsid w:val="00711386"/>
    <w:rsid w:val="00711CB8"/>
    <w:rsid w:val="00714A73"/>
    <w:rsid w:val="00716170"/>
    <w:rsid w:val="00721643"/>
    <w:rsid w:val="00733B50"/>
    <w:rsid w:val="0073449B"/>
    <w:rsid w:val="00736AD9"/>
    <w:rsid w:val="00736F7B"/>
    <w:rsid w:val="0074146A"/>
    <w:rsid w:val="007453E4"/>
    <w:rsid w:val="007501B4"/>
    <w:rsid w:val="00750C4E"/>
    <w:rsid w:val="007537EE"/>
    <w:rsid w:val="00753DDC"/>
    <w:rsid w:val="00754988"/>
    <w:rsid w:val="00757E93"/>
    <w:rsid w:val="007634AB"/>
    <w:rsid w:val="00766158"/>
    <w:rsid w:val="00771D2A"/>
    <w:rsid w:val="00772AC9"/>
    <w:rsid w:val="007756BE"/>
    <w:rsid w:val="00776008"/>
    <w:rsid w:val="007805F2"/>
    <w:rsid w:val="007813FC"/>
    <w:rsid w:val="00781DC5"/>
    <w:rsid w:val="007824C6"/>
    <w:rsid w:val="00786164"/>
    <w:rsid w:val="007869F6"/>
    <w:rsid w:val="00786DA8"/>
    <w:rsid w:val="0078743C"/>
    <w:rsid w:val="007916BE"/>
    <w:rsid w:val="0079653E"/>
    <w:rsid w:val="00796810"/>
    <w:rsid w:val="007979FC"/>
    <w:rsid w:val="00797D23"/>
    <w:rsid w:val="007A04DD"/>
    <w:rsid w:val="007A0818"/>
    <w:rsid w:val="007A1FC1"/>
    <w:rsid w:val="007A2EEE"/>
    <w:rsid w:val="007A3B1C"/>
    <w:rsid w:val="007B0D07"/>
    <w:rsid w:val="007B0E1B"/>
    <w:rsid w:val="007B2471"/>
    <w:rsid w:val="007B2935"/>
    <w:rsid w:val="007B4980"/>
    <w:rsid w:val="007B5045"/>
    <w:rsid w:val="007B59D5"/>
    <w:rsid w:val="007B6EEC"/>
    <w:rsid w:val="007C11A6"/>
    <w:rsid w:val="007C3BDF"/>
    <w:rsid w:val="007C3C5F"/>
    <w:rsid w:val="007C6576"/>
    <w:rsid w:val="007C7417"/>
    <w:rsid w:val="007C7BFC"/>
    <w:rsid w:val="007D0792"/>
    <w:rsid w:val="007D099B"/>
    <w:rsid w:val="007D0A67"/>
    <w:rsid w:val="007D157B"/>
    <w:rsid w:val="007D2891"/>
    <w:rsid w:val="007D28C5"/>
    <w:rsid w:val="007D4EA0"/>
    <w:rsid w:val="007D5336"/>
    <w:rsid w:val="007D6828"/>
    <w:rsid w:val="007E3CEE"/>
    <w:rsid w:val="007F3B98"/>
    <w:rsid w:val="007F4F74"/>
    <w:rsid w:val="007F6345"/>
    <w:rsid w:val="008018D4"/>
    <w:rsid w:val="00803719"/>
    <w:rsid w:val="00810332"/>
    <w:rsid w:val="0081098C"/>
    <w:rsid w:val="008121DA"/>
    <w:rsid w:val="008125B6"/>
    <w:rsid w:val="00813E5A"/>
    <w:rsid w:val="00814F74"/>
    <w:rsid w:val="00815AA8"/>
    <w:rsid w:val="00824C7F"/>
    <w:rsid w:val="0082596C"/>
    <w:rsid w:val="00826A94"/>
    <w:rsid w:val="008301DB"/>
    <w:rsid w:val="00830B30"/>
    <w:rsid w:val="00830D91"/>
    <w:rsid w:val="00831A00"/>
    <w:rsid w:val="00834877"/>
    <w:rsid w:val="008351E5"/>
    <w:rsid w:val="0083696F"/>
    <w:rsid w:val="00841FE9"/>
    <w:rsid w:val="00843B32"/>
    <w:rsid w:val="0084411F"/>
    <w:rsid w:val="008447AC"/>
    <w:rsid w:val="00844E32"/>
    <w:rsid w:val="00845A34"/>
    <w:rsid w:val="00850D3D"/>
    <w:rsid w:val="008516BF"/>
    <w:rsid w:val="00851C60"/>
    <w:rsid w:val="00851F82"/>
    <w:rsid w:val="0085597D"/>
    <w:rsid w:val="00855CD0"/>
    <w:rsid w:val="00855E92"/>
    <w:rsid w:val="00856000"/>
    <w:rsid w:val="00856062"/>
    <w:rsid w:val="0085666A"/>
    <w:rsid w:val="00856903"/>
    <w:rsid w:val="00856995"/>
    <w:rsid w:val="00857C95"/>
    <w:rsid w:val="00867C25"/>
    <w:rsid w:val="00870267"/>
    <w:rsid w:val="00876D33"/>
    <w:rsid w:val="00886D62"/>
    <w:rsid w:val="00890E7F"/>
    <w:rsid w:val="008956AB"/>
    <w:rsid w:val="008957F7"/>
    <w:rsid w:val="00895924"/>
    <w:rsid w:val="008962CB"/>
    <w:rsid w:val="008A0B18"/>
    <w:rsid w:val="008A1AFB"/>
    <w:rsid w:val="008A4571"/>
    <w:rsid w:val="008A5D76"/>
    <w:rsid w:val="008A6352"/>
    <w:rsid w:val="008A6B67"/>
    <w:rsid w:val="008A6E18"/>
    <w:rsid w:val="008B3CB2"/>
    <w:rsid w:val="008B50F2"/>
    <w:rsid w:val="008B53FC"/>
    <w:rsid w:val="008C4096"/>
    <w:rsid w:val="008C493F"/>
    <w:rsid w:val="008C591F"/>
    <w:rsid w:val="008D0458"/>
    <w:rsid w:val="008D1270"/>
    <w:rsid w:val="008D19A1"/>
    <w:rsid w:val="008D3266"/>
    <w:rsid w:val="008D37B5"/>
    <w:rsid w:val="008D7A24"/>
    <w:rsid w:val="008E4170"/>
    <w:rsid w:val="008E492B"/>
    <w:rsid w:val="008E67F1"/>
    <w:rsid w:val="008E73E6"/>
    <w:rsid w:val="008E7BD8"/>
    <w:rsid w:val="008F2E6A"/>
    <w:rsid w:val="008F5369"/>
    <w:rsid w:val="00901F82"/>
    <w:rsid w:val="00902BC1"/>
    <w:rsid w:val="00903EB1"/>
    <w:rsid w:val="00904F8D"/>
    <w:rsid w:val="0090502D"/>
    <w:rsid w:val="009051B9"/>
    <w:rsid w:val="009109B1"/>
    <w:rsid w:val="00914BCF"/>
    <w:rsid w:val="00914FA9"/>
    <w:rsid w:val="00915C06"/>
    <w:rsid w:val="00915C68"/>
    <w:rsid w:val="00920FA8"/>
    <w:rsid w:val="009216E4"/>
    <w:rsid w:val="00924A55"/>
    <w:rsid w:val="0093122C"/>
    <w:rsid w:val="00931B2A"/>
    <w:rsid w:val="00932BEF"/>
    <w:rsid w:val="0093309C"/>
    <w:rsid w:val="009343EC"/>
    <w:rsid w:val="00934C4D"/>
    <w:rsid w:val="009370A3"/>
    <w:rsid w:val="009371C2"/>
    <w:rsid w:val="009404A2"/>
    <w:rsid w:val="00942052"/>
    <w:rsid w:val="0094464D"/>
    <w:rsid w:val="00945C00"/>
    <w:rsid w:val="00953A03"/>
    <w:rsid w:val="0096143B"/>
    <w:rsid w:val="00961F18"/>
    <w:rsid w:val="00962D67"/>
    <w:rsid w:val="009630FF"/>
    <w:rsid w:val="009656EA"/>
    <w:rsid w:val="0096647A"/>
    <w:rsid w:val="009665E7"/>
    <w:rsid w:val="009669E8"/>
    <w:rsid w:val="00967573"/>
    <w:rsid w:val="00970F4D"/>
    <w:rsid w:val="00972007"/>
    <w:rsid w:val="0097232B"/>
    <w:rsid w:val="00973106"/>
    <w:rsid w:val="00974A40"/>
    <w:rsid w:val="00974EB5"/>
    <w:rsid w:val="00975D09"/>
    <w:rsid w:val="00977635"/>
    <w:rsid w:val="009778F4"/>
    <w:rsid w:val="00982646"/>
    <w:rsid w:val="00982ADA"/>
    <w:rsid w:val="009830B4"/>
    <w:rsid w:val="0098351B"/>
    <w:rsid w:val="00984D33"/>
    <w:rsid w:val="00984DA4"/>
    <w:rsid w:val="00985833"/>
    <w:rsid w:val="00985975"/>
    <w:rsid w:val="009861D5"/>
    <w:rsid w:val="00986B49"/>
    <w:rsid w:val="0099081F"/>
    <w:rsid w:val="00991155"/>
    <w:rsid w:val="00995A56"/>
    <w:rsid w:val="00997F83"/>
    <w:rsid w:val="009A4A51"/>
    <w:rsid w:val="009B1A51"/>
    <w:rsid w:val="009B1F4A"/>
    <w:rsid w:val="009C46C6"/>
    <w:rsid w:val="009C4D04"/>
    <w:rsid w:val="009C7847"/>
    <w:rsid w:val="009C7877"/>
    <w:rsid w:val="009C7AFB"/>
    <w:rsid w:val="009D021B"/>
    <w:rsid w:val="009D0D5D"/>
    <w:rsid w:val="009D3827"/>
    <w:rsid w:val="009E09E9"/>
    <w:rsid w:val="009E1172"/>
    <w:rsid w:val="009E2D4B"/>
    <w:rsid w:val="009E35BB"/>
    <w:rsid w:val="009E4E85"/>
    <w:rsid w:val="009E6CA7"/>
    <w:rsid w:val="009F3848"/>
    <w:rsid w:val="009F4AAD"/>
    <w:rsid w:val="009F5ABA"/>
    <w:rsid w:val="009F7EF0"/>
    <w:rsid w:val="00A00290"/>
    <w:rsid w:val="00A00C76"/>
    <w:rsid w:val="00A016C2"/>
    <w:rsid w:val="00A03BC2"/>
    <w:rsid w:val="00A068B4"/>
    <w:rsid w:val="00A06D53"/>
    <w:rsid w:val="00A07186"/>
    <w:rsid w:val="00A07A7F"/>
    <w:rsid w:val="00A105E3"/>
    <w:rsid w:val="00A12775"/>
    <w:rsid w:val="00A12FCD"/>
    <w:rsid w:val="00A15FDD"/>
    <w:rsid w:val="00A20F87"/>
    <w:rsid w:val="00A237ED"/>
    <w:rsid w:val="00A264ED"/>
    <w:rsid w:val="00A34BF5"/>
    <w:rsid w:val="00A36252"/>
    <w:rsid w:val="00A4189E"/>
    <w:rsid w:val="00A41F2C"/>
    <w:rsid w:val="00A41F84"/>
    <w:rsid w:val="00A445CD"/>
    <w:rsid w:val="00A45BC1"/>
    <w:rsid w:val="00A47AEF"/>
    <w:rsid w:val="00A47E4B"/>
    <w:rsid w:val="00A47FE9"/>
    <w:rsid w:val="00A5572C"/>
    <w:rsid w:val="00A5726C"/>
    <w:rsid w:val="00A574CA"/>
    <w:rsid w:val="00A60B94"/>
    <w:rsid w:val="00A60C26"/>
    <w:rsid w:val="00A62A46"/>
    <w:rsid w:val="00A63420"/>
    <w:rsid w:val="00A635D9"/>
    <w:rsid w:val="00A67163"/>
    <w:rsid w:val="00A673F6"/>
    <w:rsid w:val="00A70178"/>
    <w:rsid w:val="00A71E3F"/>
    <w:rsid w:val="00A72356"/>
    <w:rsid w:val="00A725C0"/>
    <w:rsid w:val="00A7307F"/>
    <w:rsid w:val="00A7312B"/>
    <w:rsid w:val="00A73AD3"/>
    <w:rsid w:val="00A749A9"/>
    <w:rsid w:val="00A7503A"/>
    <w:rsid w:val="00A75126"/>
    <w:rsid w:val="00A75A81"/>
    <w:rsid w:val="00A77E5C"/>
    <w:rsid w:val="00A82EE4"/>
    <w:rsid w:val="00A834F3"/>
    <w:rsid w:val="00A84C5C"/>
    <w:rsid w:val="00A85715"/>
    <w:rsid w:val="00A90875"/>
    <w:rsid w:val="00A90B3B"/>
    <w:rsid w:val="00A9203D"/>
    <w:rsid w:val="00A921CF"/>
    <w:rsid w:val="00A92F50"/>
    <w:rsid w:val="00A97092"/>
    <w:rsid w:val="00AA271F"/>
    <w:rsid w:val="00AA3E4F"/>
    <w:rsid w:val="00AA4121"/>
    <w:rsid w:val="00AA4343"/>
    <w:rsid w:val="00AA4BF5"/>
    <w:rsid w:val="00AB3370"/>
    <w:rsid w:val="00AB3A65"/>
    <w:rsid w:val="00AB5028"/>
    <w:rsid w:val="00AB5DBF"/>
    <w:rsid w:val="00AB689C"/>
    <w:rsid w:val="00AB6A35"/>
    <w:rsid w:val="00AB7391"/>
    <w:rsid w:val="00AC1AC2"/>
    <w:rsid w:val="00AC26BC"/>
    <w:rsid w:val="00AC3B32"/>
    <w:rsid w:val="00AC555E"/>
    <w:rsid w:val="00AD03D1"/>
    <w:rsid w:val="00AD11E7"/>
    <w:rsid w:val="00AD4633"/>
    <w:rsid w:val="00AD4A01"/>
    <w:rsid w:val="00AD55C3"/>
    <w:rsid w:val="00AD58D0"/>
    <w:rsid w:val="00AD64E2"/>
    <w:rsid w:val="00AD6502"/>
    <w:rsid w:val="00AD6FC9"/>
    <w:rsid w:val="00AD779D"/>
    <w:rsid w:val="00AE082A"/>
    <w:rsid w:val="00AE1F93"/>
    <w:rsid w:val="00AE35E5"/>
    <w:rsid w:val="00AE3D51"/>
    <w:rsid w:val="00AE4BC6"/>
    <w:rsid w:val="00AE5E70"/>
    <w:rsid w:val="00AE75EA"/>
    <w:rsid w:val="00AF2220"/>
    <w:rsid w:val="00AF234E"/>
    <w:rsid w:val="00AF4416"/>
    <w:rsid w:val="00AF502E"/>
    <w:rsid w:val="00B006EF"/>
    <w:rsid w:val="00B018C2"/>
    <w:rsid w:val="00B02822"/>
    <w:rsid w:val="00B0709F"/>
    <w:rsid w:val="00B21C5B"/>
    <w:rsid w:val="00B24DA4"/>
    <w:rsid w:val="00B2557D"/>
    <w:rsid w:val="00B27A0B"/>
    <w:rsid w:val="00B344BF"/>
    <w:rsid w:val="00B34C9C"/>
    <w:rsid w:val="00B34FA4"/>
    <w:rsid w:val="00B375F2"/>
    <w:rsid w:val="00B37A88"/>
    <w:rsid w:val="00B413A8"/>
    <w:rsid w:val="00B424A0"/>
    <w:rsid w:val="00B44639"/>
    <w:rsid w:val="00B45020"/>
    <w:rsid w:val="00B461B7"/>
    <w:rsid w:val="00B469E8"/>
    <w:rsid w:val="00B46F95"/>
    <w:rsid w:val="00B47D3A"/>
    <w:rsid w:val="00B51D2A"/>
    <w:rsid w:val="00B533E9"/>
    <w:rsid w:val="00B53768"/>
    <w:rsid w:val="00B54B65"/>
    <w:rsid w:val="00B55E8E"/>
    <w:rsid w:val="00B55F6D"/>
    <w:rsid w:val="00B60C2C"/>
    <w:rsid w:val="00B618F2"/>
    <w:rsid w:val="00B62B48"/>
    <w:rsid w:val="00B63FE5"/>
    <w:rsid w:val="00B64EC4"/>
    <w:rsid w:val="00B66099"/>
    <w:rsid w:val="00B66CF0"/>
    <w:rsid w:val="00B71CD2"/>
    <w:rsid w:val="00B7276C"/>
    <w:rsid w:val="00B72D90"/>
    <w:rsid w:val="00B7365E"/>
    <w:rsid w:val="00B83A09"/>
    <w:rsid w:val="00B853C2"/>
    <w:rsid w:val="00B91E46"/>
    <w:rsid w:val="00B9208C"/>
    <w:rsid w:val="00B93CF2"/>
    <w:rsid w:val="00BA050A"/>
    <w:rsid w:val="00BA3375"/>
    <w:rsid w:val="00BA483D"/>
    <w:rsid w:val="00BB006B"/>
    <w:rsid w:val="00BB2D33"/>
    <w:rsid w:val="00BB4BFF"/>
    <w:rsid w:val="00BB54F5"/>
    <w:rsid w:val="00BB5540"/>
    <w:rsid w:val="00BB5DC0"/>
    <w:rsid w:val="00BC0AA4"/>
    <w:rsid w:val="00BC23B2"/>
    <w:rsid w:val="00BC2637"/>
    <w:rsid w:val="00BC3455"/>
    <w:rsid w:val="00BC580F"/>
    <w:rsid w:val="00BC6676"/>
    <w:rsid w:val="00BC6E8B"/>
    <w:rsid w:val="00BC7505"/>
    <w:rsid w:val="00BD046C"/>
    <w:rsid w:val="00BD0835"/>
    <w:rsid w:val="00BD0C47"/>
    <w:rsid w:val="00BD1C39"/>
    <w:rsid w:val="00BD2233"/>
    <w:rsid w:val="00BD4A93"/>
    <w:rsid w:val="00BD58E8"/>
    <w:rsid w:val="00BE0332"/>
    <w:rsid w:val="00BE0908"/>
    <w:rsid w:val="00BE13FB"/>
    <w:rsid w:val="00BE3A2A"/>
    <w:rsid w:val="00BE43EB"/>
    <w:rsid w:val="00BE4B02"/>
    <w:rsid w:val="00BE5DC8"/>
    <w:rsid w:val="00BE650A"/>
    <w:rsid w:val="00BE6C02"/>
    <w:rsid w:val="00BF4724"/>
    <w:rsid w:val="00BF5DF8"/>
    <w:rsid w:val="00C00BA1"/>
    <w:rsid w:val="00C01CAB"/>
    <w:rsid w:val="00C025E4"/>
    <w:rsid w:val="00C06879"/>
    <w:rsid w:val="00C13C13"/>
    <w:rsid w:val="00C15903"/>
    <w:rsid w:val="00C205D3"/>
    <w:rsid w:val="00C213B3"/>
    <w:rsid w:val="00C256F8"/>
    <w:rsid w:val="00C261FF"/>
    <w:rsid w:val="00C26F74"/>
    <w:rsid w:val="00C270EE"/>
    <w:rsid w:val="00C2766A"/>
    <w:rsid w:val="00C3010A"/>
    <w:rsid w:val="00C302AE"/>
    <w:rsid w:val="00C315FA"/>
    <w:rsid w:val="00C34F57"/>
    <w:rsid w:val="00C37ADE"/>
    <w:rsid w:val="00C40CAF"/>
    <w:rsid w:val="00C434AD"/>
    <w:rsid w:val="00C47F18"/>
    <w:rsid w:val="00C54A0F"/>
    <w:rsid w:val="00C5575E"/>
    <w:rsid w:val="00C56FC6"/>
    <w:rsid w:val="00C653F4"/>
    <w:rsid w:val="00C70DEC"/>
    <w:rsid w:val="00C71E43"/>
    <w:rsid w:val="00C72484"/>
    <w:rsid w:val="00C754F8"/>
    <w:rsid w:val="00C777A4"/>
    <w:rsid w:val="00C77BF2"/>
    <w:rsid w:val="00C826D8"/>
    <w:rsid w:val="00C850E9"/>
    <w:rsid w:val="00C87157"/>
    <w:rsid w:val="00C91235"/>
    <w:rsid w:val="00C913B8"/>
    <w:rsid w:val="00C928A6"/>
    <w:rsid w:val="00C92E53"/>
    <w:rsid w:val="00C92F7F"/>
    <w:rsid w:val="00C96602"/>
    <w:rsid w:val="00C97F7D"/>
    <w:rsid w:val="00CA07F2"/>
    <w:rsid w:val="00CA12FC"/>
    <w:rsid w:val="00CA5A45"/>
    <w:rsid w:val="00CB0ED0"/>
    <w:rsid w:val="00CB32A9"/>
    <w:rsid w:val="00CC2159"/>
    <w:rsid w:val="00CC50F0"/>
    <w:rsid w:val="00CC6B86"/>
    <w:rsid w:val="00CD0ADE"/>
    <w:rsid w:val="00CD11B0"/>
    <w:rsid w:val="00CD7DC8"/>
    <w:rsid w:val="00CD7F92"/>
    <w:rsid w:val="00CE19F6"/>
    <w:rsid w:val="00CE290F"/>
    <w:rsid w:val="00CE38E0"/>
    <w:rsid w:val="00CE41F7"/>
    <w:rsid w:val="00CE595E"/>
    <w:rsid w:val="00CE5A33"/>
    <w:rsid w:val="00CE6156"/>
    <w:rsid w:val="00CF5368"/>
    <w:rsid w:val="00CF5F16"/>
    <w:rsid w:val="00CF69D6"/>
    <w:rsid w:val="00D03806"/>
    <w:rsid w:val="00D0524B"/>
    <w:rsid w:val="00D07289"/>
    <w:rsid w:val="00D104C7"/>
    <w:rsid w:val="00D10871"/>
    <w:rsid w:val="00D20768"/>
    <w:rsid w:val="00D2178F"/>
    <w:rsid w:val="00D22469"/>
    <w:rsid w:val="00D257FA"/>
    <w:rsid w:val="00D27CFA"/>
    <w:rsid w:val="00D314EB"/>
    <w:rsid w:val="00D316F3"/>
    <w:rsid w:val="00D31B34"/>
    <w:rsid w:val="00D3646F"/>
    <w:rsid w:val="00D36D37"/>
    <w:rsid w:val="00D37349"/>
    <w:rsid w:val="00D412E4"/>
    <w:rsid w:val="00D4146F"/>
    <w:rsid w:val="00D415A3"/>
    <w:rsid w:val="00D429B9"/>
    <w:rsid w:val="00D4564D"/>
    <w:rsid w:val="00D51227"/>
    <w:rsid w:val="00D51665"/>
    <w:rsid w:val="00D5599D"/>
    <w:rsid w:val="00D60305"/>
    <w:rsid w:val="00D62F08"/>
    <w:rsid w:val="00D644FB"/>
    <w:rsid w:val="00D66106"/>
    <w:rsid w:val="00D704D8"/>
    <w:rsid w:val="00D70669"/>
    <w:rsid w:val="00D72BAE"/>
    <w:rsid w:val="00D73388"/>
    <w:rsid w:val="00D759F1"/>
    <w:rsid w:val="00D77E5A"/>
    <w:rsid w:val="00D77F8D"/>
    <w:rsid w:val="00D80ECA"/>
    <w:rsid w:val="00D847AD"/>
    <w:rsid w:val="00D863E2"/>
    <w:rsid w:val="00D90058"/>
    <w:rsid w:val="00D91CAA"/>
    <w:rsid w:val="00D92203"/>
    <w:rsid w:val="00D94FEB"/>
    <w:rsid w:val="00D9500E"/>
    <w:rsid w:val="00D951A2"/>
    <w:rsid w:val="00DA0DF5"/>
    <w:rsid w:val="00DA2475"/>
    <w:rsid w:val="00DB1114"/>
    <w:rsid w:val="00DB46F3"/>
    <w:rsid w:val="00DB48F1"/>
    <w:rsid w:val="00DB4E01"/>
    <w:rsid w:val="00DB554A"/>
    <w:rsid w:val="00DB6D38"/>
    <w:rsid w:val="00DB7784"/>
    <w:rsid w:val="00DC0033"/>
    <w:rsid w:val="00DC5D65"/>
    <w:rsid w:val="00DD23ED"/>
    <w:rsid w:val="00DD5579"/>
    <w:rsid w:val="00DD7CE3"/>
    <w:rsid w:val="00DE0012"/>
    <w:rsid w:val="00DE0167"/>
    <w:rsid w:val="00DE0A40"/>
    <w:rsid w:val="00DE2244"/>
    <w:rsid w:val="00DE481C"/>
    <w:rsid w:val="00DE7B38"/>
    <w:rsid w:val="00DF17F1"/>
    <w:rsid w:val="00DF1E1B"/>
    <w:rsid w:val="00DF4097"/>
    <w:rsid w:val="00DF441E"/>
    <w:rsid w:val="00DF5B6B"/>
    <w:rsid w:val="00DF5CF7"/>
    <w:rsid w:val="00DF7B7B"/>
    <w:rsid w:val="00E00920"/>
    <w:rsid w:val="00E05181"/>
    <w:rsid w:val="00E06661"/>
    <w:rsid w:val="00E07729"/>
    <w:rsid w:val="00E15F4E"/>
    <w:rsid w:val="00E201B7"/>
    <w:rsid w:val="00E208D8"/>
    <w:rsid w:val="00E25451"/>
    <w:rsid w:val="00E254BD"/>
    <w:rsid w:val="00E262BE"/>
    <w:rsid w:val="00E30ACA"/>
    <w:rsid w:val="00E310DF"/>
    <w:rsid w:val="00E34C54"/>
    <w:rsid w:val="00E364BA"/>
    <w:rsid w:val="00E3735B"/>
    <w:rsid w:val="00E5103D"/>
    <w:rsid w:val="00E51322"/>
    <w:rsid w:val="00E52EC8"/>
    <w:rsid w:val="00E532BB"/>
    <w:rsid w:val="00E55C3D"/>
    <w:rsid w:val="00E56A5C"/>
    <w:rsid w:val="00E56AE3"/>
    <w:rsid w:val="00E57916"/>
    <w:rsid w:val="00E64C00"/>
    <w:rsid w:val="00E65B1C"/>
    <w:rsid w:val="00E66723"/>
    <w:rsid w:val="00E66D80"/>
    <w:rsid w:val="00E705A8"/>
    <w:rsid w:val="00E72F41"/>
    <w:rsid w:val="00E73146"/>
    <w:rsid w:val="00E7332B"/>
    <w:rsid w:val="00E7342F"/>
    <w:rsid w:val="00E73E66"/>
    <w:rsid w:val="00E76BB7"/>
    <w:rsid w:val="00E80846"/>
    <w:rsid w:val="00E847F4"/>
    <w:rsid w:val="00E86467"/>
    <w:rsid w:val="00E91672"/>
    <w:rsid w:val="00EA283D"/>
    <w:rsid w:val="00EA5E93"/>
    <w:rsid w:val="00EA6E39"/>
    <w:rsid w:val="00EA75BF"/>
    <w:rsid w:val="00EB02E5"/>
    <w:rsid w:val="00EB0C82"/>
    <w:rsid w:val="00EB4D7E"/>
    <w:rsid w:val="00EB6A4B"/>
    <w:rsid w:val="00EB7E77"/>
    <w:rsid w:val="00EC1A6D"/>
    <w:rsid w:val="00EC2240"/>
    <w:rsid w:val="00EC2B69"/>
    <w:rsid w:val="00EC5285"/>
    <w:rsid w:val="00ED27A6"/>
    <w:rsid w:val="00ED29E8"/>
    <w:rsid w:val="00ED3723"/>
    <w:rsid w:val="00ED4538"/>
    <w:rsid w:val="00EE2227"/>
    <w:rsid w:val="00EE2D4D"/>
    <w:rsid w:val="00EE3FD9"/>
    <w:rsid w:val="00EE460A"/>
    <w:rsid w:val="00EE6792"/>
    <w:rsid w:val="00EF0476"/>
    <w:rsid w:val="00EF11A5"/>
    <w:rsid w:val="00EF3B78"/>
    <w:rsid w:val="00EF5305"/>
    <w:rsid w:val="00EF5C56"/>
    <w:rsid w:val="00EF5EDD"/>
    <w:rsid w:val="00EF783E"/>
    <w:rsid w:val="00F0197F"/>
    <w:rsid w:val="00F032C6"/>
    <w:rsid w:val="00F03820"/>
    <w:rsid w:val="00F06C14"/>
    <w:rsid w:val="00F07F6C"/>
    <w:rsid w:val="00F1097C"/>
    <w:rsid w:val="00F11606"/>
    <w:rsid w:val="00F126A1"/>
    <w:rsid w:val="00F12CDA"/>
    <w:rsid w:val="00F13B02"/>
    <w:rsid w:val="00F228E7"/>
    <w:rsid w:val="00F26941"/>
    <w:rsid w:val="00F32C93"/>
    <w:rsid w:val="00F33716"/>
    <w:rsid w:val="00F3500C"/>
    <w:rsid w:val="00F35271"/>
    <w:rsid w:val="00F37647"/>
    <w:rsid w:val="00F37FA3"/>
    <w:rsid w:val="00F400BC"/>
    <w:rsid w:val="00F503DD"/>
    <w:rsid w:val="00F50E5B"/>
    <w:rsid w:val="00F50E70"/>
    <w:rsid w:val="00F5294F"/>
    <w:rsid w:val="00F55A67"/>
    <w:rsid w:val="00F651FB"/>
    <w:rsid w:val="00F6588C"/>
    <w:rsid w:val="00F66BC3"/>
    <w:rsid w:val="00F70621"/>
    <w:rsid w:val="00F7088F"/>
    <w:rsid w:val="00F70E16"/>
    <w:rsid w:val="00F71562"/>
    <w:rsid w:val="00F74AEC"/>
    <w:rsid w:val="00F7537B"/>
    <w:rsid w:val="00F75594"/>
    <w:rsid w:val="00F760D8"/>
    <w:rsid w:val="00F823E2"/>
    <w:rsid w:val="00F83FAD"/>
    <w:rsid w:val="00F8629F"/>
    <w:rsid w:val="00F930C4"/>
    <w:rsid w:val="00F930EF"/>
    <w:rsid w:val="00F932A0"/>
    <w:rsid w:val="00F94D0A"/>
    <w:rsid w:val="00F955C3"/>
    <w:rsid w:val="00F95A8B"/>
    <w:rsid w:val="00FA0526"/>
    <w:rsid w:val="00FA59A7"/>
    <w:rsid w:val="00FA5A2A"/>
    <w:rsid w:val="00FA5B78"/>
    <w:rsid w:val="00FA6FF2"/>
    <w:rsid w:val="00FB196F"/>
    <w:rsid w:val="00FB3A02"/>
    <w:rsid w:val="00FB55D6"/>
    <w:rsid w:val="00FB5B06"/>
    <w:rsid w:val="00FB744B"/>
    <w:rsid w:val="00FC0352"/>
    <w:rsid w:val="00FC30A4"/>
    <w:rsid w:val="00FC3216"/>
    <w:rsid w:val="00FC715D"/>
    <w:rsid w:val="00FC733E"/>
    <w:rsid w:val="00FD0B97"/>
    <w:rsid w:val="00FD194A"/>
    <w:rsid w:val="00FD223D"/>
    <w:rsid w:val="00FD274A"/>
    <w:rsid w:val="00FD472E"/>
    <w:rsid w:val="00FD563E"/>
    <w:rsid w:val="00FD662E"/>
    <w:rsid w:val="00FD6C3B"/>
    <w:rsid w:val="00FE237B"/>
    <w:rsid w:val="00FE2455"/>
    <w:rsid w:val="00FE30F0"/>
    <w:rsid w:val="00FE399D"/>
    <w:rsid w:val="00FE4654"/>
    <w:rsid w:val="00FE7B06"/>
    <w:rsid w:val="00FF28EC"/>
    <w:rsid w:val="00FF2A96"/>
    <w:rsid w:val="00FF3CA3"/>
    <w:rsid w:val="00FF4301"/>
    <w:rsid w:val="00FF605F"/>
    <w:rsid w:val="00FF61D6"/>
    <w:rsid w:val="00FF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6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F7156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F71562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156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1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1562"/>
    <w:rPr>
      <w:rFonts w:ascii="Consolas" w:eastAsia="Calibri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rsid w:val="00384868"/>
    <w:pPr>
      <w:suppressAutoHyphens/>
      <w:spacing w:after="120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rsid w:val="00384868"/>
    <w:pPr>
      <w:suppressAutoHyphens/>
      <w:spacing w:after="0" w:line="100" w:lineRule="atLeast"/>
    </w:pPr>
    <w:rPr>
      <w:rFonts w:ascii="Consolas" w:hAnsi="Consolas" w:cs="Mangal"/>
      <w:kern w:val="1"/>
      <w:sz w:val="21"/>
      <w:szCs w:val="21"/>
      <w:lang w:eastAsia="hi-IN" w:bidi="hi-IN"/>
    </w:rPr>
  </w:style>
  <w:style w:type="paragraph" w:customStyle="1" w:styleId="Bezodstpw1">
    <w:name w:val="Bez odstępów1"/>
    <w:rsid w:val="000C5958"/>
    <w:pPr>
      <w:suppressAutoHyphens/>
    </w:pPr>
    <w:rPr>
      <w:rFonts w:ascii="Times New Roman" w:eastAsia="SimSun" w:hAnsi="Times New Roman" w:cs="Mangal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uiPriority w:val="99"/>
    <w:rsid w:val="008C591F"/>
    <w:pPr>
      <w:suppressAutoHyphens/>
      <w:ind w:left="72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72BF4"/>
    <w:pPr>
      <w:ind w:left="708"/>
    </w:pPr>
  </w:style>
  <w:style w:type="character" w:customStyle="1" w:styleId="Nagwek1Znak">
    <w:name w:val="Nagłówek 1 Znak"/>
    <w:link w:val="Nagwek1"/>
    <w:uiPriority w:val="9"/>
    <w:rsid w:val="00D922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WWNum24">
    <w:name w:val="WWNum24"/>
    <w:rsid w:val="008C493F"/>
    <w:pPr>
      <w:numPr>
        <w:numId w:val="1"/>
      </w:numPr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01D3"/>
    <w:rPr>
      <w:rFonts w:ascii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0301D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15A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AA8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15AA8"/>
    <w:rPr>
      <w:rFonts w:ascii="Arial" w:hAnsi="Arial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A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5AA8"/>
    <w:rPr>
      <w:rFonts w:ascii="Arial" w:hAnsi="Arial" w:cs="Arial"/>
      <w:b/>
      <w:bCs/>
      <w:lang w:eastAsia="en-US"/>
    </w:rPr>
  </w:style>
  <w:style w:type="paragraph" w:styleId="Poprawka">
    <w:name w:val="Revision"/>
    <w:hidden/>
    <w:uiPriority w:val="99"/>
    <w:semiHidden/>
    <w:rsid w:val="00815AA8"/>
    <w:rPr>
      <w:rFonts w:ascii="Arial" w:hAnsi="Arial" w:cs="Arial"/>
      <w:sz w:val="22"/>
      <w:szCs w:val="22"/>
      <w:lang w:eastAsia="en-US"/>
    </w:rPr>
  </w:style>
  <w:style w:type="paragraph" w:customStyle="1" w:styleId="Standard">
    <w:name w:val="Standard"/>
    <w:uiPriority w:val="99"/>
    <w:rsid w:val="00AA3E4F"/>
    <w:pPr>
      <w:widowControl w:val="0"/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val="en-US"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AA3E4F"/>
    <w:pPr>
      <w:tabs>
        <w:tab w:val="right" w:leader="dot" w:pos="9062"/>
      </w:tabs>
      <w:spacing w:after="0" w:line="360" w:lineRule="auto"/>
      <w:ind w:left="851"/>
      <w:jc w:val="both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B5045"/>
    <w:rPr>
      <w:color w:val="0000FF" w:themeColor="hyperlink"/>
      <w:u w:val="single"/>
    </w:rPr>
  </w:style>
  <w:style w:type="character" w:customStyle="1" w:styleId="WW8Num17z0">
    <w:name w:val="WW8Num17z0"/>
    <w:rsid w:val="00903EB1"/>
    <w:rPr>
      <w:color w:val="auto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903EB1"/>
    <w:rPr>
      <w:rFonts w:ascii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562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F7156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F71562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156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71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1562"/>
    <w:rPr>
      <w:rFonts w:ascii="Consolas" w:eastAsia="Calibri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rsid w:val="00384868"/>
    <w:pPr>
      <w:suppressAutoHyphens/>
      <w:spacing w:after="120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rsid w:val="00384868"/>
    <w:pPr>
      <w:suppressAutoHyphens/>
      <w:spacing w:after="0" w:line="100" w:lineRule="atLeast"/>
    </w:pPr>
    <w:rPr>
      <w:rFonts w:ascii="Consolas" w:hAnsi="Consolas" w:cs="Mangal"/>
      <w:kern w:val="1"/>
      <w:sz w:val="21"/>
      <w:szCs w:val="21"/>
      <w:lang w:eastAsia="hi-IN" w:bidi="hi-IN"/>
    </w:rPr>
  </w:style>
  <w:style w:type="paragraph" w:customStyle="1" w:styleId="Bezodstpw1">
    <w:name w:val="Bez odstępów1"/>
    <w:rsid w:val="000C5958"/>
    <w:pPr>
      <w:suppressAutoHyphens/>
    </w:pPr>
    <w:rPr>
      <w:rFonts w:ascii="Times New Roman" w:eastAsia="SimSun" w:hAnsi="Times New Roman" w:cs="Mangal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uiPriority w:val="99"/>
    <w:rsid w:val="008C591F"/>
    <w:pPr>
      <w:suppressAutoHyphens/>
      <w:ind w:left="72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72BF4"/>
    <w:pPr>
      <w:ind w:left="708"/>
    </w:pPr>
  </w:style>
  <w:style w:type="character" w:customStyle="1" w:styleId="Nagwek1Znak">
    <w:name w:val="Nagłówek 1 Znak"/>
    <w:link w:val="Nagwek1"/>
    <w:uiPriority w:val="9"/>
    <w:rsid w:val="00D922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WWNum24">
    <w:name w:val="WWNum24"/>
    <w:rsid w:val="008C493F"/>
    <w:pPr>
      <w:numPr>
        <w:numId w:val="1"/>
      </w:numPr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01D3"/>
    <w:rPr>
      <w:rFonts w:ascii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0301D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15A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15AA8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815AA8"/>
    <w:rPr>
      <w:rFonts w:ascii="Arial" w:hAnsi="Arial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5A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15AA8"/>
    <w:rPr>
      <w:rFonts w:ascii="Arial" w:hAnsi="Arial" w:cs="Arial"/>
      <w:b/>
      <w:bCs/>
      <w:lang w:eastAsia="en-US"/>
    </w:rPr>
  </w:style>
  <w:style w:type="paragraph" w:styleId="Poprawka">
    <w:name w:val="Revision"/>
    <w:hidden/>
    <w:uiPriority w:val="99"/>
    <w:semiHidden/>
    <w:rsid w:val="00815AA8"/>
    <w:rPr>
      <w:rFonts w:ascii="Arial" w:hAnsi="Arial" w:cs="Arial"/>
      <w:sz w:val="22"/>
      <w:szCs w:val="22"/>
      <w:lang w:eastAsia="en-US"/>
    </w:rPr>
  </w:style>
  <w:style w:type="paragraph" w:customStyle="1" w:styleId="Standard">
    <w:name w:val="Standard"/>
    <w:uiPriority w:val="99"/>
    <w:rsid w:val="00AA3E4F"/>
    <w:pPr>
      <w:widowControl w:val="0"/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val="en-US" w:eastAsia="en-US"/>
    </w:rPr>
  </w:style>
  <w:style w:type="paragraph" w:styleId="Spistreci1">
    <w:name w:val="toc 1"/>
    <w:basedOn w:val="Normalny"/>
    <w:next w:val="Normalny"/>
    <w:autoRedefine/>
    <w:uiPriority w:val="99"/>
    <w:semiHidden/>
    <w:rsid w:val="00AA3E4F"/>
    <w:pPr>
      <w:tabs>
        <w:tab w:val="right" w:leader="dot" w:pos="9062"/>
      </w:tabs>
      <w:spacing w:after="0" w:line="360" w:lineRule="auto"/>
      <w:ind w:left="851"/>
      <w:jc w:val="both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B5045"/>
    <w:rPr>
      <w:color w:val="0000FF" w:themeColor="hyperlink"/>
      <w:u w:val="single"/>
    </w:rPr>
  </w:style>
  <w:style w:type="character" w:customStyle="1" w:styleId="WW8Num17z0">
    <w:name w:val="WW8Num17z0"/>
    <w:rsid w:val="00903EB1"/>
    <w:rPr>
      <w:color w:val="auto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903EB1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9ADEB0-EBA4-431B-9DEE-D81352E0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OEM</cp:lastModifiedBy>
  <cp:revision>2</cp:revision>
  <cp:lastPrinted>2014-06-23T10:51:00Z</cp:lastPrinted>
  <dcterms:created xsi:type="dcterms:W3CDTF">2017-12-22T14:48:00Z</dcterms:created>
  <dcterms:modified xsi:type="dcterms:W3CDTF">2017-12-22T14:48:00Z</dcterms:modified>
</cp:coreProperties>
</file>